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A5" w:rsidRPr="005849A5" w:rsidRDefault="002C2167" w:rsidP="002C2167">
      <w:pPr>
        <w:spacing w:before="240"/>
        <w:jc w:val="center"/>
        <w:rPr>
          <w:rFonts w:cs="Arial"/>
          <w:b/>
          <w:noProof/>
          <w:color w:val="004487"/>
          <w:sz w:val="48"/>
          <w:szCs w:val="48"/>
        </w:rPr>
      </w:pPr>
      <w:r>
        <w:rPr>
          <w:rFonts w:cs="Arial"/>
          <w:b/>
          <w:noProof/>
          <w:color w:val="004487"/>
          <w:sz w:val="48"/>
          <w:szCs w:val="48"/>
        </w:rPr>
        <w:t>Mechanical Fitter</w:t>
      </w:r>
    </w:p>
    <w:p w:rsidR="005849A5" w:rsidRPr="005849A5" w:rsidRDefault="005849A5" w:rsidP="005849A5">
      <w:pPr>
        <w:spacing w:before="240"/>
        <w:jc w:val="center"/>
        <w:rPr>
          <w:rFonts w:cs="Arial"/>
          <w:b/>
          <w:noProof/>
          <w:color w:val="004487"/>
          <w:sz w:val="48"/>
          <w:szCs w:val="48"/>
        </w:rPr>
      </w:pPr>
      <w:r w:rsidRPr="005849A5">
        <w:rPr>
          <w:rFonts w:cs="Arial"/>
          <w:b/>
          <w:noProof/>
          <w:color w:val="004487"/>
          <w:sz w:val="48"/>
          <w:szCs w:val="48"/>
        </w:rPr>
        <w:t>Apprentice Positions</w:t>
      </w:r>
    </w:p>
    <w:p w:rsidR="005849A5" w:rsidRDefault="005849A5" w:rsidP="005849A5">
      <w:pPr>
        <w:rPr>
          <w:sz w:val="28"/>
          <w:szCs w:val="28"/>
        </w:rPr>
      </w:pPr>
    </w:p>
    <w:p w:rsidR="002C2167" w:rsidRPr="002C2167" w:rsidRDefault="002C2167" w:rsidP="002C2167">
      <w:pPr>
        <w:rPr>
          <w:sz w:val="28"/>
          <w:szCs w:val="28"/>
        </w:rPr>
      </w:pPr>
      <w:r w:rsidRPr="002C2167">
        <w:rPr>
          <w:sz w:val="28"/>
          <w:szCs w:val="28"/>
        </w:rPr>
        <w:t xml:space="preserve">In 2019, opportunities are available for </w:t>
      </w:r>
      <w:r w:rsidRPr="002C2167">
        <w:rPr>
          <w:b/>
          <w:sz w:val="28"/>
          <w:szCs w:val="28"/>
        </w:rPr>
        <w:t>Mechanical Fitter</w:t>
      </w:r>
      <w:r w:rsidRPr="002C2167">
        <w:rPr>
          <w:sz w:val="28"/>
          <w:szCs w:val="28"/>
        </w:rPr>
        <w:t xml:space="preserve"> apprentice positions at our Kwinana, Pinjarra and Wagerup Alumina Refiner</w:t>
      </w:r>
      <w:r w:rsidRPr="002C2167">
        <w:rPr>
          <w:sz w:val="28"/>
          <w:szCs w:val="28"/>
        </w:rPr>
        <w:t>ies.</w:t>
      </w:r>
      <w:r w:rsidRPr="002C2167">
        <w:rPr>
          <w:sz w:val="28"/>
          <w:szCs w:val="28"/>
        </w:rPr>
        <w:br/>
      </w:r>
    </w:p>
    <w:p w:rsidR="002C2167" w:rsidRPr="002C2167" w:rsidRDefault="002C2167" w:rsidP="002C2167">
      <w:pPr>
        <w:rPr>
          <w:sz w:val="28"/>
          <w:szCs w:val="28"/>
        </w:rPr>
      </w:pPr>
      <w:r w:rsidRPr="002C2167">
        <w:rPr>
          <w:sz w:val="28"/>
          <w:szCs w:val="28"/>
        </w:rPr>
        <w:t xml:space="preserve">As an apprentice in the Mechanical Fitter trade, you will work either in the main workshop or in the refinery. Your duties will involve the overhaul, repair, manufacture and some machining of components </w:t>
      </w:r>
      <w:r w:rsidRPr="002C2167">
        <w:rPr>
          <w:sz w:val="28"/>
          <w:szCs w:val="28"/>
        </w:rPr>
        <w:t xml:space="preserve">on all fixed mechanical plant. </w:t>
      </w:r>
      <w:r w:rsidRPr="002C2167">
        <w:rPr>
          <w:sz w:val="28"/>
          <w:szCs w:val="28"/>
        </w:rPr>
        <w:br/>
      </w:r>
    </w:p>
    <w:p w:rsidR="002C2167" w:rsidRPr="002C2167" w:rsidRDefault="002C2167" w:rsidP="002C2167">
      <w:pPr>
        <w:rPr>
          <w:sz w:val="28"/>
          <w:szCs w:val="28"/>
        </w:rPr>
      </w:pPr>
      <w:r w:rsidRPr="002C2167">
        <w:rPr>
          <w:sz w:val="28"/>
          <w:szCs w:val="28"/>
        </w:rPr>
        <w:t>In the fitting section, you will be engaged in the overhaul of centrifugal pumps, vacuum pumps, worm and helical reduction gear boxes, bevel gears drives, hydraulic pumps and rams, pneumatic tools, rail bogeys and Alcoa control valves. You will learn to identify parts from drawing and parts</w:t>
      </w:r>
      <w:r>
        <w:rPr>
          <w:sz w:val="28"/>
          <w:szCs w:val="28"/>
        </w:rPr>
        <w:t>’</w:t>
      </w:r>
      <w:r w:rsidRPr="002C2167">
        <w:rPr>
          <w:sz w:val="28"/>
          <w:szCs w:val="28"/>
        </w:rPr>
        <w:t xml:space="preserve"> lists and to evaluate parts for re-use or replacement.</w:t>
      </w:r>
      <w:r w:rsidRPr="002C2167">
        <w:rPr>
          <w:sz w:val="28"/>
          <w:szCs w:val="28"/>
        </w:rPr>
        <w:br/>
      </w:r>
    </w:p>
    <w:p w:rsidR="002C2167" w:rsidRDefault="002C2167" w:rsidP="002C2167">
      <w:pPr>
        <w:rPr>
          <w:sz w:val="28"/>
          <w:szCs w:val="28"/>
        </w:rPr>
      </w:pPr>
      <w:r w:rsidRPr="002C2167">
        <w:rPr>
          <w:sz w:val="28"/>
          <w:szCs w:val="28"/>
        </w:rPr>
        <w:t xml:space="preserve">A small amount of time will be spent in the machine </w:t>
      </w:r>
      <w:r>
        <w:rPr>
          <w:sz w:val="28"/>
          <w:szCs w:val="28"/>
        </w:rPr>
        <w:t>shop. Y</w:t>
      </w:r>
      <w:r w:rsidRPr="002C2167">
        <w:rPr>
          <w:sz w:val="28"/>
          <w:szCs w:val="28"/>
        </w:rPr>
        <w:t xml:space="preserve">ou will be taught the safe operation of various types of machine tools, including centre lathes, grinding and milling machines, horizontal and vertical boring machines </w:t>
      </w:r>
      <w:r>
        <w:rPr>
          <w:sz w:val="28"/>
          <w:szCs w:val="28"/>
        </w:rPr>
        <w:t xml:space="preserve">and a computerised N.C. lathe. </w:t>
      </w:r>
      <w:r w:rsidRPr="002C2167">
        <w:rPr>
          <w:sz w:val="28"/>
          <w:szCs w:val="28"/>
        </w:rPr>
        <w:t>You may be required to use these machines to repair and re-manufacture a large range of items used throughout the refinery and mine site. Working from technical drawings, samples or sketches you will work to close measurement tolerances on such items as shafts, pulleys, gearbox and pump parts.</w:t>
      </w:r>
      <w:r w:rsidRPr="002C2167">
        <w:rPr>
          <w:sz w:val="28"/>
          <w:szCs w:val="28"/>
        </w:rPr>
        <w:br/>
      </w:r>
    </w:p>
    <w:p w:rsidR="002C2167" w:rsidRPr="002C2167" w:rsidRDefault="002C2167" w:rsidP="002C2167">
      <w:pPr>
        <w:rPr>
          <w:sz w:val="28"/>
          <w:szCs w:val="28"/>
        </w:rPr>
      </w:pPr>
      <w:r w:rsidRPr="002C2167">
        <w:rPr>
          <w:sz w:val="28"/>
          <w:szCs w:val="28"/>
        </w:rPr>
        <w:t xml:space="preserve">Work in both </w:t>
      </w:r>
      <w:r>
        <w:rPr>
          <w:sz w:val="28"/>
          <w:szCs w:val="28"/>
        </w:rPr>
        <w:t xml:space="preserve">the fitting and machine </w:t>
      </w:r>
      <w:r w:rsidRPr="002C2167">
        <w:rPr>
          <w:sz w:val="28"/>
          <w:szCs w:val="28"/>
        </w:rPr>
        <w:t>sections requires you to stand for most of the day. Although cranes are provided, the work is sometimes physically demanding and a high degree of manual dexterity is essential in this trade.</w:t>
      </w:r>
    </w:p>
    <w:p w:rsidR="002C2167" w:rsidRPr="002C2167" w:rsidRDefault="002C2167" w:rsidP="002C2167">
      <w:pPr>
        <w:rPr>
          <w:sz w:val="28"/>
          <w:szCs w:val="28"/>
        </w:rPr>
      </w:pPr>
      <w:bookmarkStart w:id="0" w:name="_GoBack"/>
      <w:bookmarkEnd w:id="0"/>
    </w:p>
    <w:p w:rsidR="002C2167" w:rsidRPr="002C2167" w:rsidRDefault="002C2167" w:rsidP="002C2167">
      <w:pPr>
        <w:rPr>
          <w:sz w:val="28"/>
          <w:szCs w:val="28"/>
        </w:rPr>
      </w:pPr>
      <w:r>
        <w:rPr>
          <w:noProof/>
        </w:rPr>
        <w:drawing>
          <wp:anchor distT="0" distB="0" distL="114300" distR="114300" simplePos="0" relativeHeight="251658240" behindDoc="0" locked="0" layoutInCell="1" allowOverlap="1" wp14:anchorId="0D36EC7B">
            <wp:simplePos x="0" y="0"/>
            <wp:positionH relativeFrom="margin">
              <wp:align>center</wp:align>
            </wp:positionH>
            <wp:positionV relativeFrom="paragraph">
              <wp:posOffset>496570</wp:posOffset>
            </wp:positionV>
            <wp:extent cx="3478530" cy="18535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530" cy="1853565"/>
                    </a:xfrm>
                    <a:prstGeom prst="rect">
                      <a:avLst/>
                    </a:prstGeom>
                    <a:noFill/>
                  </pic:spPr>
                </pic:pic>
              </a:graphicData>
            </a:graphic>
            <wp14:sizeRelH relativeFrom="page">
              <wp14:pctWidth>0</wp14:pctWidth>
            </wp14:sizeRelH>
            <wp14:sizeRelV relativeFrom="page">
              <wp14:pctHeight>0</wp14:pctHeight>
            </wp14:sizeRelV>
          </wp:anchor>
        </w:drawing>
      </w:r>
      <w:r w:rsidRPr="002C2167">
        <w:rPr>
          <w:sz w:val="28"/>
          <w:szCs w:val="28"/>
        </w:rPr>
        <w:t>Apprentices located at</w:t>
      </w:r>
      <w:r>
        <w:rPr>
          <w:sz w:val="28"/>
          <w:szCs w:val="28"/>
        </w:rPr>
        <w:t xml:space="preserve"> the</w:t>
      </w:r>
      <w:r w:rsidRPr="002C2167">
        <w:rPr>
          <w:sz w:val="28"/>
          <w:szCs w:val="28"/>
        </w:rPr>
        <w:t xml:space="preserve"> Wagerup and</w:t>
      </w:r>
      <w:r w:rsidRPr="002C2167">
        <w:rPr>
          <w:sz w:val="28"/>
          <w:szCs w:val="28"/>
        </w:rPr>
        <w:t xml:space="preserve"> Kwinana </w:t>
      </w:r>
      <w:r>
        <w:rPr>
          <w:sz w:val="28"/>
          <w:szCs w:val="28"/>
        </w:rPr>
        <w:t xml:space="preserve">refineries </w:t>
      </w:r>
      <w:r w:rsidRPr="002C2167">
        <w:rPr>
          <w:sz w:val="28"/>
          <w:szCs w:val="28"/>
        </w:rPr>
        <w:t xml:space="preserve">will also be required to spend up to 3 months of your term located at </w:t>
      </w:r>
      <w:r>
        <w:rPr>
          <w:sz w:val="28"/>
          <w:szCs w:val="28"/>
        </w:rPr>
        <w:t xml:space="preserve">the </w:t>
      </w:r>
      <w:r w:rsidRPr="002C2167">
        <w:rPr>
          <w:sz w:val="28"/>
          <w:szCs w:val="28"/>
        </w:rPr>
        <w:t>Pinjarra</w:t>
      </w:r>
      <w:r>
        <w:rPr>
          <w:sz w:val="28"/>
          <w:szCs w:val="28"/>
        </w:rPr>
        <w:t xml:space="preserve"> refinery</w:t>
      </w:r>
      <w:r w:rsidRPr="002C2167">
        <w:rPr>
          <w:sz w:val="28"/>
          <w:szCs w:val="28"/>
        </w:rPr>
        <w:t>.</w:t>
      </w:r>
      <w:r>
        <w:rPr>
          <w:sz w:val="28"/>
          <w:szCs w:val="28"/>
        </w:rPr>
        <w:br/>
      </w:r>
    </w:p>
    <w:p w:rsidR="002C2167" w:rsidRDefault="002C2167" w:rsidP="002C2167"/>
    <w:p w:rsidR="002C2167" w:rsidRDefault="002C2167" w:rsidP="002C2167"/>
    <w:p w:rsidR="005849A5" w:rsidRDefault="005849A5" w:rsidP="005849A5">
      <w:pPr>
        <w:jc w:val="both"/>
        <w:rPr>
          <w:sz w:val="28"/>
          <w:szCs w:val="28"/>
        </w:rPr>
      </w:pPr>
    </w:p>
    <w:p w:rsidR="005849A5" w:rsidRPr="005849A5" w:rsidRDefault="005849A5" w:rsidP="002C2167">
      <w:pPr>
        <w:rPr>
          <w:sz w:val="28"/>
          <w:szCs w:val="28"/>
        </w:rPr>
      </w:pPr>
    </w:p>
    <w:sectPr w:rsidR="005849A5" w:rsidRPr="005849A5" w:rsidSect="00A3448B">
      <w:headerReference w:type="default" r:id="rId13"/>
      <w:pgSz w:w="11907" w:h="16840" w:code="9"/>
      <w:pgMar w:top="567" w:right="964" w:bottom="1191" w:left="96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A5" w:rsidRDefault="005849A5" w:rsidP="00515EF5">
      <w:pPr>
        <w:spacing w:after="0"/>
      </w:pPr>
      <w:r>
        <w:separator/>
      </w:r>
    </w:p>
  </w:endnote>
  <w:endnote w:type="continuationSeparator" w:id="0">
    <w:p w:rsidR="005849A5" w:rsidRDefault="005849A5" w:rsidP="00515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A5" w:rsidRDefault="005849A5" w:rsidP="00515EF5">
      <w:pPr>
        <w:spacing w:after="0"/>
      </w:pPr>
      <w:r>
        <w:separator/>
      </w:r>
    </w:p>
  </w:footnote>
  <w:footnote w:type="continuationSeparator" w:id="0">
    <w:p w:rsidR="005849A5" w:rsidRDefault="005849A5" w:rsidP="00515E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F4" w:rsidRDefault="00A3448B" w:rsidP="00A3448B">
    <w:pPr>
      <w:pStyle w:val="Header"/>
      <w:ind w:left="-720"/>
    </w:pPr>
    <w:r>
      <w:rPr>
        <w:noProof/>
      </w:rPr>
      <w:drawing>
        <wp:inline distT="0" distB="0" distL="0" distR="0" wp14:anchorId="588E1AC7" wp14:editId="477E42A4">
          <wp:extent cx="7179619" cy="650071"/>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a_Emergenc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379" cy="655482"/>
                  </a:xfrm>
                  <a:prstGeom prst="rect">
                    <a:avLst/>
                  </a:prstGeom>
                </pic:spPr>
              </pic:pic>
            </a:graphicData>
          </a:graphic>
        </wp:inline>
      </w:drawing>
    </w:r>
  </w:p>
  <w:p w:rsidR="00A3448B" w:rsidRDefault="00A3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bullet="t">
        <v:imagedata r:id="rId1" o:title="art3918"/>
      </v:shape>
    </w:pict>
  </w:numPicBullet>
  <w:abstractNum w:abstractNumId="0" w15:restartNumberingAfterBreak="0">
    <w:nsid w:val="03C00329"/>
    <w:multiLevelType w:val="hybridMultilevel"/>
    <w:tmpl w:val="D5387AB0"/>
    <w:lvl w:ilvl="0" w:tplc="4ED6E8FA">
      <w:start w:val="1"/>
      <w:numFmt w:val="bullet"/>
      <w:lvlText w:val=""/>
      <w:lvlPicBulletId w:val="0"/>
      <w:lvlJc w:val="left"/>
      <w:pPr>
        <w:tabs>
          <w:tab w:val="num" w:pos="720"/>
        </w:tabs>
        <w:ind w:left="720" w:hanging="360"/>
      </w:pPr>
      <w:rPr>
        <w:rFonts w:ascii="Symbol" w:hAnsi="Symbol" w:hint="default"/>
      </w:rPr>
    </w:lvl>
    <w:lvl w:ilvl="1" w:tplc="86C6EAEC" w:tentative="1">
      <w:start w:val="1"/>
      <w:numFmt w:val="bullet"/>
      <w:lvlText w:val=""/>
      <w:lvlPicBulletId w:val="0"/>
      <w:lvlJc w:val="left"/>
      <w:pPr>
        <w:tabs>
          <w:tab w:val="num" w:pos="1440"/>
        </w:tabs>
        <w:ind w:left="1440" w:hanging="360"/>
      </w:pPr>
      <w:rPr>
        <w:rFonts w:ascii="Symbol" w:hAnsi="Symbol" w:hint="default"/>
      </w:rPr>
    </w:lvl>
    <w:lvl w:ilvl="2" w:tplc="FC5E5136" w:tentative="1">
      <w:start w:val="1"/>
      <w:numFmt w:val="bullet"/>
      <w:lvlText w:val=""/>
      <w:lvlPicBulletId w:val="0"/>
      <w:lvlJc w:val="left"/>
      <w:pPr>
        <w:tabs>
          <w:tab w:val="num" w:pos="2160"/>
        </w:tabs>
        <w:ind w:left="2160" w:hanging="360"/>
      </w:pPr>
      <w:rPr>
        <w:rFonts w:ascii="Symbol" w:hAnsi="Symbol" w:hint="default"/>
      </w:rPr>
    </w:lvl>
    <w:lvl w:ilvl="3" w:tplc="0BA4D894" w:tentative="1">
      <w:start w:val="1"/>
      <w:numFmt w:val="bullet"/>
      <w:lvlText w:val=""/>
      <w:lvlPicBulletId w:val="0"/>
      <w:lvlJc w:val="left"/>
      <w:pPr>
        <w:tabs>
          <w:tab w:val="num" w:pos="2880"/>
        </w:tabs>
        <w:ind w:left="2880" w:hanging="360"/>
      </w:pPr>
      <w:rPr>
        <w:rFonts w:ascii="Symbol" w:hAnsi="Symbol" w:hint="default"/>
      </w:rPr>
    </w:lvl>
    <w:lvl w:ilvl="4" w:tplc="2094409A" w:tentative="1">
      <w:start w:val="1"/>
      <w:numFmt w:val="bullet"/>
      <w:lvlText w:val=""/>
      <w:lvlPicBulletId w:val="0"/>
      <w:lvlJc w:val="left"/>
      <w:pPr>
        <w:tabs>
          <w:tab w:val="num" w:pos="3600"/>
        </w:tabs>
        <w:ind w:left="3600" w:hanging="360"/>
      </w:pPr>
      <w:rPr>
        <w:rFonts w:ascii="Symbol" w:hAnsi="Symbol" w:hint="default"/>
      </w:rPr>
    </w:lvl>
    <w:lvl w:ilvl="5" w:tplc="A6488EB4" w:tentative="1">
      <w:start w:val="1"/>
      <w:numFmt w:val="bullet"/>
      <w:lvlText w:val=""/>
      <w:lvlPicBulletId w:val="0"/>
      <w:lvlJc w:val="left"/>
      <w:pPr>
        <w:tabs>
          <w:tab w:val="num" w:pos="4320"/>
        </w:tabs>
        <w:ind w:left="4320" w:hanging="360"/>
      </w:pPr>
      <w:rPr>
        <w:rFonts w:ascii="Symbol" w:hAnsi="Symbol" w:hint="default"/>
      </w:rPr>
    </w:lvl>
    <w:lvl w:ilvl="6" w:tplc="022ED5C0" w:tentative="1">
      <w:start w:val="1"/>
      <w:numFmt w:val="bullet"/>
      <w:lvlText w:val=""/>
      <w:lvlPicBulletId w:val="0"/>
      <w:lvlJc w:val="left"/>
      <w:pPr>
        <w:tabs>
          <w:tab w:val="num" w:pos="5040"/>
        </w:tabs>
        <w:ind w:left="5040" w:hanging="360"/>
      </w:pPr>
      <w:rPr>
        <w:rFonts w:ascii="Symbol" w:hAnsi="Symbol" w:hint="default"/>
      </w:rPr>
    </w:lvl>
    <w:lvl w:ilvl="7" w:tplc="B7C245DE" w:tentative="1">
      <w:start w:val="1"/>
      <w:numFmt w:val="bullet"/>
      <w:lvlText w:val=""/>
      <w:lvlPicBulletId w:val="0"/>
      <w:lvlJc w:val="left"/>
      <w:pPr>
        <w:tabs>
          <w:tab w:val="num" w:pos="5760"/>
        </w:tabs>
        <w:ind w:left="5760" w:hanging="360"/>
      </w:pPr>
      <w:rPr>
        <w:rFonts w:ascii="Symbol" w:hAnsi="Symbol" w:hint="default"/>
      </w:rPr>
    </w:lvl>
    <w:lvl w:ilvl="8" w:tplc="D25CB12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6894785"/>
    <w:multiLevelType w:val="hybridMultilevel"/>
    <w:tmpl w:val="E5E05C58"/>
    <w:lvl w:ilvl="0" w:tplc="136C98A8">
      <w:start w:val="1"/>
      <w:numFmt w:val="bullet"/>
      <w:lvlText w:val=""/>
      <w:lvlPicBulletId w:val="0"/>
      <w:lvlJc w:val="left"/>
      <w:pPr>
        <w:tabs>
          <w:tab w:val="num" w:pos="720"/>
        </w:tabs>
        <w:ind w:left="720" w:hanging="360"/>
      </w:pPr>
      <w:rPr>
        <w:rFonts w:ascii="Symbol" w:hAnsi="Symbol" w:hint="default"/>
      </w:rPr>
    </w:lvl>
    <w:lvl w:ilvl="1" w:tplc="D0749E62" w:tentative="1">
      <w:start w:val="1"/>
      <w:numFmt w:val="bullet"/>
      <w:lvlText w:val=""/>
      <w:lvlPicBulletId w:val="0"/>
      <w:lvlJc w:val="left"/>
      <w:pPr>
        <w:tabs>
          <w:tab w:val="num" w:pos="1440"/>
        </w:tabs>
        <w:ind w:left="1440" w:hanging="360"/>
      </w:pPr>
      <w:rPr>
        <w:rFonts w:ascii="Symbol" w:hAnsi="Symbol" w:hint="default"/>
      </w:rPr>
    </w:lvl>
    <w:lvl w:ilvl="2" w:tplc="C19E7A06" w:tentative="1">
      <w:start w:val="1"/>
      <w:numFmt w:val="bullet"/>
      <w:lvlText w:val=""/>
      <w:lvlPicBulletId w:val="0"/>
      <w:lvlJc w:val="left"/>
      <w:pPr>
        <w:tabs>
          <w:tab w:val="num" w:pos="2160"/>
        </w:tabs>
        <w:ind w:left="2160" w:hanging="360"/>
      </w:pPr>
      <w:rPr>
        <w:rFonts w:ascii="Symbol" w:hAnsi="Symbol" w:hint="default"/>
      </w:rPr>
    </w:lvl>
    <w:lvl w:ilvl="3" w:tplc="A294AD6C" w:tentative="1">
      <w:start w:val="1"/>
      <w:numFmt w:val="bullet"/>
      <w:lvlText w:val=""/>
      <w:lvlPicBulletId w:val="0"/>
      <w:lvlJc w:val="left"/>
      <w:pPr>
        <w:tabs>
          <w:tab w:val="num" w:pos="2880"/>
        </w:tabs>
        <w:ind w:left="2880" w:hanging="360"/>
      </w:pPr>
      <w:rPr>
        <w:rFonts w:ascii="Symbol" w:hAnsi="Symbol" w:hint="default"/>
      </w:rPr>
    </w:lvl>
    <w:lvl w:ilvl="4" w:tplc="A15857F0" w:tentative="1">
      <w:start w:val="1"/>
      <w:numFmt w:val="bullet"/>
      <w:lvlText w:val=""/>
      <w:lvlPicBulletId w:val="0"/>
      <w:lvlJc w:val="left"/>
      <w:pPr>
        <w:tabs>
          <w:tab w:val="num" w:pos="3600"/>
        </w:tabs>
        <w:ind w:left="3600" w:hanging="360"/>
      </w:pPr>
      <w:rPr>
        <w:rFonts w:ascii="Symbol" w:hAnsi="Symbol" w:hint="default"/>
      </w:rPr>
    </w:lvl>
    <w:lvl w:ilvl="5" w:tplc="23FA9E52" w:tentative="1">
      <w:start w:val="1"/>
      <w:numFmt w:val="bullet"/>
      <w:lvlText w:val=""/>
      <w:lvlPicBulletId w:val="0"/>
      <w:lvlJc w:val="left"/>
      <w:pPr>
        <w:tabs>
          <w:tab w:val="num" w:pos="4320"/>
        </w:tabs>
        <w:ind w:left="4320" w:hanging="360"/>
      </w:pPr>
      <w:rPr>
        <w:rFonts w:ascii="Symbol" w:hAnsi="Symbol" w:hint="default"/>
      </w:rPr>
    </w:lvl>
    <w:lvl w:ilvl="6" w:tplc="5A587C0A" w:tentative="1">
      <w:start w:val="1"/>
      <w:numFmt w:val="bullet"/>
      <w:lvlText w:val=""/>
      <w:lvlPicBulletId w:val="0"/>
      <w:lvlJc w:val="left"/>
      <w:pPr>
        <w:tabs>
          <w:tab w:val="num" w:pos="5040"/>
        </w:tabs>
        <w:ind w:left="5040" w:hanging="360"/>
      </w:pPr>
      <w:rPr>
        <w:rFonts w:ascii="Symbol" w:hAnsi="Symbol" w:hint="default"/>
      </w:rPr>
    </w:lvl>
    <w:lvl w:ilvl="7" w:tplc="08EA32FC" w:tentative="1">
      <w:start w:val="1"/>
      <w:numFmt w:val="bullet"/>
      <w:lvlText w:val=""/>
      <w:lvlPicBulletId w:val="0"/>
      <w:lvlJc w:val="left"/>
      <w:pPr>
        <w:tabs>
          <w:tab w:val="num" w:pos="5760"/>
        </w:tabs>
        <w:ind w:left="5760" w:hanging="360"/>
      </w:pPr>
      <w:rPr>
        <w:rFonts w:ascii="Symbol" w:hAnsi="Symbol" w:hint="default"/>
      </w:rPr>
    </w:lvl>
    <w:lvl w:ilvl="8" w:tplc="6F02F84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54F7761"/>
    <w:multiLevelType w:val="hybridMultilevel"/>
    <w:tmpl w:val="281AE7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479A1"/>
    <w:multiLevelType w:val="hybridMultilevel"/>
    <w:tmpl w:val="DD42EB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7B16BA9"/>
    <w:multiLevelType w:val="hybridMultilevel"/>
    <w:tmpl w:val="0E5C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9078E1"/>
    <w:multiLevelType w:val="hybridMultilevel"/>
    <w:tmpl w:val="54246046"/>
    <w:lvl w:ilvl="0" w:tplc="F5508DEE">
      <w:start w:val="1"/>
      <w:numFmt w:val="bullet"/>
      <w:lvlText w:val=""/>
      <w:lvlPicBulletId w:val="0"/>
      <w:lvlJc w:val="left"/>
      <w:pPr>
        <w:tabs>
          <w:tab w:val="num" w:pos="720"/>
        </w:tabs>
        <w:ind w:left="720" w:hanging="360"/>
      </w:pPr>
      <w:rPr>
        <w:rFonts w:ascii="Symbol" w:hAnsi="Symbol" w:hint="default"/>
      </w:rPr>
    </w:lvl>
    <w:lvl w:ilvl="1" w:tplc="85D0FEBE" w:tentative="1">
      <w:start w:val="1"/>
      <w:numFmt w:val="bullet"/>
      <w:lvlText w:val=""/>
      <w:lvlPicBulletId w:val="0"/>
      <w:lvlJc w:val="left"/>
      <w:pPr>
        <w:tabs>
          <w:tab w:val="num" w:pos="1440"/>
        </w:tabs>
        <w:ind w:left="1440" w:hanging="360"/>
      </w:pPr>
      <w:rPr>
        <w:rFonts w:ascii="Symbol" w:hAnsi="Symbol" w:hint="default"/>
      </w:rPr>
    </w:lvl>
    <w:lvl w:ilvl="2" w:tplc="68FC05DC" w:tentative="1">
      <w:start w:val="1"/>
      <w:numFmt w:val="bullet"/>
      <w:lvlText w:val=""/>
      <w:lvlPicBulletId w:val="0"/>
      <w:lvlJc w:val="left"/>
      <w:pPr>
        <w:tabs>
          <w:tab w:val="num" w:pos="2160"/>
        </w:tabs>
        <w:ind w:left="2160" w:hanging="360"/>
      </w:pPr>
      <w:rPr>
        <w:rFonts w:ascii="Symbol" w:hAnsi="Symbol" w:hint="default"/>
      </w:rPr>
    </w:lvl>
    <w:lvl w:ilvl="3" w:tplc="176E3ED4" w:tentative="1">
      <w:start w:val="1"/>
      <w:numFmt w:val="bullet"/>
      <w:lvlText w:val=""/>
      <w:lvlPicBulletId w:val="0"/>
      <w:lvlJc w:val="left"/>
      <w:pPr>
        <w:tabs>
          <w:tab w:val="num" w:pos="2880"/>
        </w:tabs>
        <w:ind w:left="2880" w:hanging="360"/>
      </w:pPr>
      <w:rPr>
        <w:rFonts w:ascii="Symbol" w:hAnsi="Symbol" w:hint="default"/>
      </w:rPr>
    </w:lvl>
    <w:lvl w:ilvl="4" w:tplc="9CA634F4" w:tentative="1">
      <w:start w:val="1"/>
      <w:numFmt w:val="bullet"/>
      <w:lvlText w:val=""/>
      <w:lvlPicBulletId w:val="0"/>
      <w:lvlJc w:val="left"/>
      <w:pPr>
        <w:tabs>
          <w:tab w:val="num" w:pos="3600"/>
        </w:tabs>
        <w:ind w:left="3600" w:hanging="360"/>
      </w:pPr>
      <w:rPr>
        <w:rFonts w:ascii="Symbol" w:hAnsi="Symbol" w:hint="default"/>
      </w:rPr>
    </w:lvl>
    <w:lvl w:ilvl="5" w:tplc="D292ACCA" w:tentative="1">
      <w:start w:val="1"/>
      <w:numFmt w:val="bullet"/>
      <w:lvlText w:val=""/>
      <w:lvlPicBulletId w:val="0"/>
      <w:lvlJc w:val="left"/>
      <w:pPr>
        <w:tabs>
          <w:tab w:val="num" w:pos="4320"/>
        </w:tabs>
        <w:ind w:left="4320" w:hanging="360"/>
      </w:pPr>
      <w:rPr>
        <w:rFonts w:ascii="Symbol" w:hAnsi="Symbol" w:hint="default"/>
      </w:rPr>
    </w:lvl>
    <w:lvl w:ilvl="6" w:tplc="63CC14A4" w:tentative="1">
      <w:start w:val="1"/>
      <w:numFmt w:val="bullet"/>
      <w:lvlText w:val=""/>
      <w:lvlPicBulletId w:val="0"/>
      <w:lvlJc w:val="left"/>
      <w:pPr>
        <w:tabs>
          <w:tab w:val="num" w:pos="5040"/>
        </w:tabs>
        <w:ind w:left="5040" w:hanging="360"/>
      </w:pPr>
      <w:rPr>
        <w:rFonts w:ascii="Symbol" w:hAnsi="Symbol" w:hint="default"/>
      </w:rPr>
    </w:lvl>
    <w:lvl w:ilvl="7" w:tplc="5030B95A" w:tentative="1">
      <w:start w:val="1"/>
      <w:numFmt w:val="bullet"/>
      <w:lvlText w:val=""/>
      <w:lvlPicBulletId w:val="0"/>
      <w:lvlJc w:val="left"/>
      <w:pPr>
        <w:tabs>
          <w:tab w:val="num" w:pos="5760"/>
        </w:tabs>
        <w:ind w:left="5760" w:hanging="360"/>
      </w:pPr>
      <w:rPr>
        <w:rFonts w:ascii="Symbol" w:hAnsi="Symbol" w:hint="default"/>
      </w:rPr>
    </w:lvl>
    <w:lvl w:ilvl="8" w:tplc="29B68EE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18969C0"/>
    <w:multiLevelType w:val="singleLevel"/>
    <w:tmpl w:val="7F2A0496"/>
    <w:lvl w:ilvl="0">
      <w:start w:val="1"/>
      <w:numFmt w:val="bullet"/>
      <w:pStyle w:val="Bullettext"/>
      <w:lvlText w:val=""/>
      <w:lvlJc w:val="left"/>
      <w:pPr>
        <w:tabs>
          <w:tab w:val="num" w:pos="567"/>
        </w:tabs>
        <w:ind w:left="567" w:hanging="567"/>
      </w:pPr>
      <w:rPr>
        <w:rFonts w:ascii="Symbol" w:hAnsi="Symbol" w:hint="default"/>
      </w:rPr>
    </w:lvl>
  </w:abstractNum>
  <w:num w:numId="1">
    <w:abstractNumId w:val="6"/>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ocumentProtection w:edit="readOnly" w:enforcement="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tat" w:val="controlled"/>
    <w:docVar w:name="TInit" w:val="qa502-109"/>
  </w:docVars>
  <w:rsids>
    <w:rsidRoot w:val="005849A5"/>
    <w:rsid w:val="00085B74"/>
    <w:rsid w:val="000C026D"/>
    <w:rsid w:val="000C02A3"/>
    <w:rsid w:val="000F54D8"/>
    <w:rsid w:val="00103534"/>
    <w:rsid w:val="001175EF"/>
    <w:rsid w:val="00153445"/>
    <w:rsid w:val="001578AE"/>
    <w:rsid w:val="001B1378"/>
    <w:rsid w:val="001E671A"/>
    <w:rsid w:val="00200F06"/>
    <w:rsid w:val="00256AA2"/>
    <w:rsid w:val="00281987"/>
    <w:rsid w:val="002B1C33"/>
    <w:rsid w:val="002C2167"/>
    <w:rsid w:val="002D5394"/>
    <w:rsid w:val="002E5E01"/>
    <w:rsid w:val="002E7CA9"/>
    <w:rsid w:val="00374B6D"/>
    <w:rsid w:val="00380A1F"/>
    <w:rsid w:val="003932A4"/>
    <w:rsid w:val="003A2445"/>
    <w:rsid w:val="003A46E7"/>
    <w:rsid w:val="0040034F"/>
    <w:rsid w:val="00401F34"/>
    <w:rsid w:val="00425BD1"/>
    <w:rsid w:val="00445034"/>
    <w:rsid w:val="0044596C"/>
    <w:rsid w:val="00451BDF"/>
    <w:rsid w:val="00477B0E"/>
    <w:rsid w:val="004B20A3"/>
    <w:rsid w:val="004D3ACA"/>
    <w:rsid w:val="00503B1B"/>
    <w:rsid w:val="00515EF5"/>
    <w:rsid w:val="0051641D"/>
    <w:rsid w:val="005849A5"/>
    <w:rsid w:val="005856EB"/>
    <w:rsid w:val="006416EF"/>
    <w:rsid w:val="006646A0"/>
    <w:rsid w:val="00665231"/>
    <w:rsid w:val="006A2008"/>
    <w:rsid w:val="006A3CB2"/>
    <w:rsid w:val="006D607F"/>
    <w:rsid w:val="00702E99"/>
    <w:rsid w:val="007B54DF"/>
    <w:rsid w:val="00823D59"/>
    <w:rsid w:val="008659F4"/>
    <w:rsid w:val="009513E2"/>
    <w:rsid w:val="00971FCB"/>
    <w:rsid w:val="00985273"/>
    <w:rsid w:val="009A66BC"/>
    <w:rsid w:val="009E1ED0"/>
    <w:rsid w:val="009E3D5A"/>
    <w:rsid w:val="00A03001"/>
    <w:rsid w:val="00A07BDA"/>
    <w:rsid w:val="00A14B80"/>
    <w:rsid w:val="00A33C53"/>
    <w:rsid w:val="00A3448B"/>
    <w:rsid w:val="00A34BD1"/>
    <w:rsid w:val="00A43F6D"/>
    <w:rsid w:val="00A47573"/>
    <w:rsid w:val="00A8457B"/>
    <w:rsid w:val="00A87C3C"/>
    <w:rsid w:val="00B67252"/>
    <w:rsid w:val="00B7387C"/>
    <w:rsid w:val="00B765BC"/>
    <w:rsid w:val="00B83316"/>
    <w:rsid w:val="00BE4163"/>
    <w:rsid w:val="00BF02A5"/>
    <w:rsid w:val="00C51FA2"/>
    <w:rsid w:val="00C86276"/>
    <w:rsid w:val="00D16A6A"/>
    <w:rsid w:val="00D90C19"/>
    <w:rsid w:val="00DA2373"/>
    <w:rsid w:val="00E13858"/>
    <w:rsid w:val="00E77DB3"/>
    <w:rsid w:val="00EC4B2F"/>
    <w:rsid w:val="00EF3112"/>
    <w:rsid w:val="00EF667F"/>
    <w:rsid w:val="00F17DFD"/>
    <w:rsid w:val="00F818DB"/>
    <w:rsid w:val="00FB3D6B"/>
    <w:rsid w:val="00FB773F"/>
    <w:rsid w:val="00FD34CA"/>
    <w:rsid w:val="00FF5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ACA7"/>
  <w15:docId w15:val="{9201B041-C4C0-492A-8DDF-013089E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73F"/>
    <w:pPr>
      <w:tabs>
        <w:tab w:val="left" w:pos="567"/>
      </w:tabs>
      <w:spacing w:after="120"/>
    </w:pPr>
    <w:rPr>
      <w:rFonts w:ascii="Arial" w:hAnsi="Arial"/>
      <w:sz w:val="24"/>
      <w:lang w:val="en-AU" w:eastAsia="en-AU"/>
    </w:rPr>
  </w:style>
  <w:style w:type="paragraph" w:styleId="Heading1">
    <w:name w:val="heading 1"/>
    <w:basedOn w:val="Normal"/>
    <w:next w:val="Normaltext"/>
    <w:qFormat/>
    <w:rsid w:val="00FB773F"/>
    <w:pPr>
      <w:spacing w:before="360" w:after="240"/>
      <w:outlineLvl w:val="0"/>
    </w:pPr>
    <w:rPr>
      <w:b/>
      <w:color w:val="0000FF"/>
      <w:sz w:val="36"/>
    </w:rPr>
  </w:style>
  <w:style w:type="paragraph" w:styleId="Heading2">
    <w:name w:val="heading 2"/>
    <w:basedOn w:val="Normal"/>
    <w:next w:val="Normaltext"/>
    <w:qFormat/>
    <w:rsid w:val="00FB773F"/>
    <w:pPr>
      <w:spacing w:before="240"/>
      <w:outlineLvl w:val="1"/>
    </w:pPr>
    <w:rPr>
      <w:b/>
      <w:color w:val="0000FF"/>
      <w:sz w:val="28"/>
    </w:rPr>
  </w:style>
  <w:style w:type="paragraph" w:styleId="Heading3">
    <w:name w:val="heading 3"/>
    <w:basedOn w:val="Normal"/>
    <w:next w:val="Normaltext"/>
    <w:qFormat/>
    <w:rsid w:val="00FB773F"/>
    <w:pPr>
      <w:spacing w:before="120"/>
      <w:outlineLvl w:val="2"/>
    </w:pPr>
    <w:rPr>
      <w:b/>
      <w:i/>
      <w:color w:val="0000FF"/>
    </w:rPr>
  </w:style>
  <w:style w:type="paragraph" w:styleId="Heading4">
    <w:name w:val="heading 4"/>
    <w:basedOn w:val="Normal"/>
    <w:next w:val="Normaltext"/>
    <w:qFormat/>
    <w:rsid w:val="00FB773F"/>
    <w:pPr>
      <w:spacing w:before="120" w:after="60"/>
      <w:outlineLvl w:val="3"/>
    </w:pPr>
    <w:rPr>
      <w:b/>
      <w:color w:val="000080"/>
      <w:sz w:val="23"/>
    </w:rPr>
  </w:style>
  <w:style w:type="paragraph" w:styleId="Heading5">
    <w:name w:val="heading 5"/>
    <w:basedOn w:val="Normal"/>
    <w:next w:val="Normaltext2"/>
    <w:qFormat/>
    <w:rsid w:val="00FB773F"/>
    <w:pPr>
      <w:tabs>
        <w:tab w:val="left" w:pos="1134"/>
      </w:tabs>
      <w:spacing w:before="120" w:after="0"/>
      <w:ind w:left="567"/>
      <w:outlineLvl w:val="4"/>
    </w:pPr>
    <w:rPr>
      <w:b/>
      <w:color w:val="000080"/>
      <w:sz w:val="23"/>
    </w:rPr>
  </w:style>
  <w:style w:type="paragraph" w:styleId="Heading6">
    <w:name w:val="heading 6"/>
    <w:basedOn w:val="Normal"/>
    <w:next w:val="Normaltext2"/>
    <w:qFormat/>
    <w:rsid w:val="00FB773F"/>
    <w:pPr>
      <w:tabs>
        <w:tab w:val="left" w:pos="1134"/>
      </w:tabs>
      <w:spacing w:before="120" w:after="0"/>
      <w:ind w:left="567"/>
      <w:outlineLvl w:val="5"/>
    </w:pPr>
    <w:rPr>
      <w:b/>
      <w:i/>
      <w:color w:val="000080"/>
      <w:sz w:val="22"/>
    </w:rPr>
  </w:style>
  <w:style w:type="paragraph" w:styleId="Heading7">
    <w:name w:val="heading 7"/>
    <w:basedOn w:val="Normal"/>
    <w:next w:val="Normaltext2"/>
    <w:qFormat/>
    <w:rsid w:val="00FB773F"/>
    <w:pPr>
      <w:tabs>
        <w:tab w:val="left" w:pos="1134"/>
      </w:tabs>
      <w:spacing w:before="120" w:after="0"/>
      <w:ind w:left="567"/>
      <w:outlineLvl w:val="6"/>
    </w:pPr>
    <w:rPr>
      <w:b/>
      <w:sz w:val="22"/>
    </w:rPr>
  </w:style>
  <w:style w:type="paragraph" w:styleId="Heading8">
    <w:name w:val="heading 8"/>
    <w:basedOn w:val="Normal"/>
    <w:next w:val="Normaltext2"/>
    <w:qFormat/>
    <w:rsid w:val="00FB773F"/>
    <w:pPr>
      <w:tabs>
        <w:tab w:val="left" w:pos="1134"/>
      </w:tabs>
      <w:spacing w:before="120" w:after="0"/>
      <w:ind w:left="567"/>
      <w:outlineLvl w:val="7"/>
    </w:pPr>
    <w:rPr>
      <w:b/>
      <w:i/>
      <w:sz w:val="22"/>
    </w:rPr>
  </w:style>
  <w:style w:type="paragraph" w:styleId="Heading9">
    <w:name w:val="heading 9"/>
    <w:basedOn w:val="Normal"/>
    <w:next w:val="Normaltext2"/>
    <w:qFormat/>
    <w:rsid w:val="00FB773F"/>
    <w:pPr>
      <w:tabs>
        <w:tab w:val="left" w:pos="1134"/>
      </w:tabs>
      <w:spacing w:before="120" w:after="0"/>
      <w:ind w:left="567"/>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73F"/>
    <w:pPr>
      <w:tabs>
        <w:tab w:val="right" w:pos="9923"/>
      </w:tabs>
      <w:spacing w:after="0"/>
    </w:pPr>
    <w:rPr>
      <w:sz w:val="16"/>
    </w:rPr>
  </w:style>
  <w:style w:type="paragraph" w:styleId="Footer">
    <w:name w:val="footer"/>
    <w:basedOn w:val="Normal"/>
    <w:link w:val="FooterChar"/>
    <w:rsid w:val="00FB773F"/>
    <w:pPr>
      <w:spacing w:after="0"/>
    </w:pPr>
    <w:rPr>
      <w:sz w:val="16"/>
    </w:rPr>
  </w:style>
  <w:style w:type="character" w:customStyle="1" w:styleId="LinksHypertext">
    <w:name w:val="Links (Hypertext)"/>
    <w:rsid w:val="00FB773F"/>
    <w:rPr>
      <w:color w:val="008000"/>
      <w:u w:val="single"/>
    </w:rPr>
  </w:style>
  <w:style w:type="character" w:customStyle="1" w:styleId="Exampletext">
    <w:name w:val="Example text"/>
    <w:rsid w:val="00FB773F"/>
    <w:rPr>
      <w:bdr w:val="none" w:sz="0" w:space="0" w:color="auto"/>
      <w:shd w:val="thinDiagStripe" w:color="FFFF00" w:fill="auto"/>
    </w:rPr>
  </w:style>
  <w:style w:type="paragraph" w:customStyle="1" w:styleId="Steps">
    <w:name w:val="Steps"/>
    <w:basedOn w:val="Normal"/>
    <w:rsid w:val="00FB773F"/>
    <w:pPr>
      <w:tabs>
        <w:tab w:val="clear" w:pos="567"/>
        <w:tab w:val="left" w:pos="1134"/>
      </w:tabs>
      <w:spacing w:before="120"/>
      <w:ind w:left="567" w:hanging="567"/>
    </w:pPr>
  </w:style>
  <w:style w:type="paragraph" w:customStyle="1" w:styleId="Bullettext">
    <w:name w:val="Bullet text"/>
    <w:basedOn w:val="Normal"/>
    <w:rsid w:val="00FB773F"/>
    <w:pPr>
      <w:numPr>
        <w:numId w:val="2"/>
      </w:numPr>
      <w:tabs>
        <w:tab w:val="left" w:pos="1134"/>
      </w:tabs>
      <w:spacing w:after="0"/>
    </w:pPr>
    <w:rPr>
      <w:lang w:val="en-US"/>
    </w:rPr>
  </w:style>
  <w:style w:type="paragraph" w:customStyle="1" w:styleId="Bullettext2">
    <w:name w:val="Bullet text 2"/>
    <w:basedOn w:val="Bullettext"/>
    <w:rsid w:val="00FB773F"/>
    <w:pPr>
      <w:numPr>
        <w:numId w:val="0"/>
      </w:numPr>
      <w:tabs>
        <w:tab w:val="num" w:pos="1134"/>
        <w:tab w:val="left" w:pos="1701"/>
      </w:tabs>
      <w:ind w:left="1134" w:hanging="567"/>
    </w:pPr>
  </w:style>
  <w:style w:type="character" w:customStyle="1" w:styleId="Disabledlink">
    <w:name w:val="Disabled link"/>
    <w:rsid w:val="00FB773F"/>
    <w:rPr>
      <w:color w:val="C0C0C0"/>
    </w:rPr>
  </w:style>
  <w:style w:type="paragraph" w:customStyle="1" w:styleId="Doctitle">
    <w:name w:val="Doc title"/>
    <w:basedOn w:val="Normal"/>
    <w:rsid w:val="00FB773F"/>
    <w:pPr>
      <w:tabs>
        <w:tab w:val="right" w:pos="8505"/>
      </w:tabs>
      <w:spacing w:before="80" w:after="0"/>
    </w:pPr>
    <w:rPr>
      <w:b/>
      <w:color w:val="0000FF"/>
      <w:sz w:val="36"/>
    </w:rPr>
  </w:style>
  <w:style w:type="paragraph" w:customStyle="1" w:styleId="Indenttext">
    <w:name w:val="Indent text"/>
    <w:basedOn w:val="Normal"/>
    <w:rsid w:val="00FB773F"/>
    <w:pPr>
      <w:tabs>
        <w:tab w:val="left" w:pos="1134"/>
      </w:tabs>
      <w:ind w:left="567" w:hanging="567"/>
    </w:pPr>
  </w:style>
  <w:style w:type="paragraph" w:customStyle="1" w:styleId="Indenttext2">
    <w:name w:val="Indent text 2"/>
    <w:basedOn w:val="Indenttext"/>
    <w:rsid w:val="00FB773F"/>
    <w:pPr>
      <w:tabs>
        <w:tab w:val="clear" w:pos="1134"/>
        <w:tab w:val="left" w:pos="1701"/>
      </w:tabs>
      <w:ind w:left="1134"/>
    </w:pPr>
  </w:style>
  <w:style w:type="paragraph" w:customStyle="1" w:styleId="Notes">
    <w:name w:val="Notes"/>
    <w:basedOn w:val="Normaltext"/>
    <w:rsid w:val="00FB773F"/>
    <w:pPr>
      <w:spacing w:before="240"/>
    </w:pPr>
    <w:rPr>
      <w:i/>
    </w:rPr>
  </w:style>
  <w:style w:type="paragraph" w:customStyle="1" w:styleId="Stepsnote">
    <w:name w:val="Steps note"/>
    <w:basedOn w:val="Steps"/>
    <w:rsid w:val="00FB773F"/>
    <w:pPr>
      <w:spacing w:before="0"/>
      <w:ind w:firstLine="0"/>
    </w:pPr>
    <w:rPr>
      <w:i/>
    </w:rPr>
  </w:style>
  <w:style w:type="paragraph" w:customStyle="1" w:styleId="TOChead">
    <w:name w:val="TOC head"/>
    <w:basedOn w:val="Normal"/>
    <w:rsid w:val="00FB773F"/>
    <w:pPr>
      <w:spacing w:before="360" w:after="0"/>
    </w:pPr>
    <w:rPr>
      <w:b/>
      <w:caps/>
      <w:color w:val="0000FF"/>
      <w:sz w:val="36"/>
      <w:lang w:val="en-US"/>
    </w:rPr>
  </w:style>
  <w:style w:type="paragraph" w:customStyle="1" w:styleId="TOChead2">
    <w:name w:val="TOC head 2"/>
    <w:basedOn w:val="Normal"/>
    <w:rsid w:val="00FB773F"/>
    <w:pPr>
      <w:keepNext/>
      <w:spacing w:before="360" w:after="0"/>
    </w:pPr>
    <w:rPr>
      <w:b/>
      <w:color w:val="0000FF"/>
      <w:sz w:val="32"/>
      <w:lang w:val="en-US"/>
    </w:rPr>
  </w:style>
  <w:style w:type="paragraph" w:customStyle="1" w:styleId="TOClist">
    <w:name w:val="TOC list"/>
    <w:basedOn w:val="Normal"/>
    <w:rsid w:val="00FB773F"/>
    <w:pPr>
      <w:spacing w:before="120" w:after="60"/>
    </w:pPr>
    <w:rPr>
      <w:b/>
      <w:sz w:val="28"/>
      <w:lang w:val="en-US"/>
    </w:rPr>
  </w:style>
  <w:style w:type="paragraph" w:customStyle="1" w:styleId="TOClist2">
    <w:name w:val="TOC list 2"/>
    <w:basedOn w:val="TOClist"/>
    <w:rsid w:val="00FB773F"/>
    <w:pPr>
      <w:spacing w:before="60"/>
      <w:ind w:left="567"/>
    </w:pPr>
  </w:style>
  <w:style w:type="paragraph" w:customStyle="1" w:styleId="Warninghead">
    <w:name w:val="Warning head"/>
    <w:basedOn w:val="Normal"/>
    <w:next w:val="Warningtext"/>
    <w:rsid w:val="00FB773F"/>
    <w:rPr>
      <w:b/>
      <w:caps/>
    </w:rPr>
  </w:style>
  <w:style w:type="paragraph" w:customStyle="1" w:styleId="Warningtext">
    <w:name w:val="Warning text"/>
    <w:basedOn w:val="Normal"/>
    <w:rsid w:val="00FB773F"/>
    <w:rPr>
      <w:b/>
      <w:i/>
    </w:rPr>
  </w:style>
  <w:style w:type="paragraph" w:customStyle="1" w:styleId="Writernotes">
    <w:name w:val="Writer notes"/>
    <w:basedOn w:val="Normal"/>
    <w:rsid w:val="00FB773F"/>
    <w:pPr>
      <w:pBdr>
        <w:top w:val="single" w:sz="6" w:space="1" w:color="C0C0C0"/>
        <w:left w:val="single" w:sz="6" w:space="1" w:color="C0C0C0"/>
        <w:bottom w:val="single" w:sz="6" w:space="1" w:color="C0C0C0"/>
        <w:right w:val="single" w:sz="6" w:space="1" w:color="C0C0C0"/>
      </w:pBdr>
      <w:shd w:val="clear" w:color="auto" w:fill="C0C0C0"/>
      <w:spacing w:before="60" w:after="60"/>
    </w:pPr>
    <w:rPr>
      <w:i/>
      <w:color w:val="000080"/>
    </w:rPr>
  </w:style>
  <w:style w:type="paragraph" w:customStyle="1" w:styleId="Normaltext">
    <w:name w:val="Normal text"/>
    <w:basedOn w:val="Normal"/>
    <w:rsid w:val="00FB773F"/>
  </w:style>
  <w:style w:type="paragraph" w:customStyle="1" w:styleId="Normaltext2">
    <w:name w:val="Normal text 2"/>
    <w:basedOn w:val="Normal"/>
    <w:rsid w:val="00FB773F"/>
    <w:pPr>
      <w:tabs>
        <w:tab w:val="clear" w:pos="567"/>
        <w:tab w:val="left" w:pos="1134"/>
      </w:tabs>
      <w:ind w:left="567"/>
    </w:pPr>
  </w:style>
  <w:style w:type="paragraph" w:customStyle="1" w:styleId="EnDash">
    <w:name w:val="En Dash"/>
    <w:basedOn w:val="Normal"/>
    <w:next w:val="Normal"/>
    <w:rsid w:val="00FB773F"/>
    <w:pPr>
      <w:tabs>
        <w:tab w:val="clear" w:pos="567"/>
      </w:tabs>
      <w:spacing w:after="0"/>
      <w:ind w:left="864" w:hanging="432"/>
    </w:pPr>
    <w:rPr>
      <w:lang w:val="en-US"/>
    </w:rPr>
  </w:style>
  <w:style w:type="paragraph" w:customStyle="1" w:styleId="EndPageMarker">
    <w:name w:val="End Page Marker"/>
    <w:basedOn w:val="Normal"/>
    <w:rsid w:val="00FB773F"/>
    <w:pPr>
      <w:tabs>
        <w:tab w:val="clear" w:pos="567"/>
      </w:tabs>
      <w:spacing w:after="0"/>
    </w:pPr>
    <w:rPr>
      <w:b/>
      <w:sz w:val="28"/>
      <w:lang w:val="en-US"/>
    </w:rPr>
  </w:style>
  <w:style w:type="paragraph" w:customStyle="1" w:styleId="ExternalReferences">
    <w:name w:val="External References"/>
    <w:basedOn w:val="Normal"/>
    <w:rsid w:val="00FB773F"/>
    <w:pPr>
      <w:tabs>
        <w:tab w:val="clear" w:pos="567"/>
      </w:tabs>
      <w:spacing w:after="0"/>
    </w:pPr>
    <w:rPr>
      <w:b/>
      <w:lang w:val="en-US"/>
    </w:rPr>
  </w:style>
  <w:style w:type="paragraph" w:customStyle="1" w:styleId="FiguresHeading">
    <w:name w:val="Figures Heading"/>
    <w:basedOn w:val="Normal"/>
    <w:rsid w:val="00FB773F"/>
    <w:pPr>
      <w:tabs>
        <w:tab w:val="clear" w:pos="567"/>
      </w:tabs>
      <w:spacing w:after="0"/>
    </w:pPr>
    <w:rPr>
      <w:b/>
      <w:i/>
      <w:color w:val="C0C0C0"/>
      <w:sz w:val="28"/>
      <w:lang w:val="en-US"/>
    </w:rPr>
  </w:style>
  <w:style w:type="paragraph" w:customStyle="1" w:styleId="LGPRTitle">
    <w:name w:val="LG/PR Title"/>
    <w:basedOn w:val="Normal"/>
    <w:rsid w:val="00FB773F"/>
    <w:pPr>
      <w:tabs>
        <w:tab w:val="clear" w:pos="567"/>
      </w:tabs>
      <w:spacing w:after="0"/>
      <w:jc w:val="center"/>
    </w:pPr>
    <w:rPr>
      <w:b/>
      <w:sz w:val="36"/>
      <w:lang w:val="en-US"/>
    </w:rPr>
  </w:style>
  <w:style w:type="paragraph" w:customStyle="1" w:styleId="StatementNote">
    <w:name w:val="Statement Note"/>
    <w:basedOn w:val="Normal"/>
    <w:rsid w:val="00FB773F"/>
    <w:pPr>
      <w:tabs>
        <w:tab w:val="clear" w:pos="567"/>
      </w:tabs>
      <w:spacing w:after="0"/>
      <w:ind w:left="432"/>
    </w:pPr>
    <w:rPr>
      <w:i/>
      <w:lang w:val="en-US"/>
    </w:rPr>
  </w:style>
  <w:style w:type="paragraph" w:customStyle="1" w:styleId="ValidatorsNote">
    <w:name w:val="Validators Note"/>
    <w:basedOn w:val="Normal"/>
    <w:rsid w:val="00FB773F"/>
    <w:pPr>
      <w:tabs>
        <w:tab w:val="clear" w:pos="567"/>
      </w:tabs>
      <w:spacing w:after="0"/>
    </w:pPr>
    <w:rPr>
      <w:b/>
      <w:caps/>
      <w:spacing w:val="20"/>
      <w:lang w:val="en-US"/>
    </w:rPr>
  </w:style>
  <w:style w:type="character" w:customStyle="1" w:styleId="FooterChar">
    <w:name w:val="Footer Char"/>
    <w:basedOn w:val="DefaultParagraphFont"/>
    <w:link w:val="Footer"/>
    <w:rsid w:val="00085B74"/>
    <w:rPr>
      <w:rFonts w:ascii="Arial" w:hAnsi="Arial"/>
      <w:sz w:val="16"/>
    </w:rPr>
  </w:style>
  <w:style w:type="paragraph" w:customStyle="1" w:styleId="Method">
    <w:name w:val="Method"/>
    <w:basedOn w:val="Normal"/>
    <w:rsid w:val="00FB773F"/>
    <w:pPr>
      <w:spacing w:before="240" w:after="240"/>
      <w:jc w:val="center"/>
    </w:pPr>
  </w:style>
  <w:style w:type="paragraph" w:customStyle="1" w:styleId="Performance">
    <w:name w:val="Performance"/>
    <w:basedOn w:val="Normal"/>
    <w:rsid w:val="00FB773F"/>
    <w:pPr>
      <w:spacing w:before="240" w:after="240"/>
      <w:ind w:left="357" w:hanging="357"/>
    </w:pPr>
  </w:style>
  <w:style w:type="paragraph" w:styleId="BalloonText">
    <w:name w:val="Balloon Text"/>
    <w:basedOn w:val="Normal"/>
    <w:link w:val="BalloonTextChar"/>
    <w:uiPriority w:val="99"/>
    <w:semiHidden/>
    <w:unhideWhenUsed/>
    <w:rsid w:val="00664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0"/>
    <w:rPr>
      <w:rFonts w:ascii="Tahoma" w:hAnsi="Tahoma" w:cs="Tahoma"/>
      <w:sz w:val="16"/>
      <w:szCs w:val="16"/>
      <w:lang w:val="en-AU" w:eastAsia="en-AU"/>
    </w:rPr>
  </w:style>
  <w:style w:type="character" w:styleId="PlaceholderText">
    <w:name w:val="Placeholder Text"/>
    <w:basedOn w:val="DefaultParagraphFont"/>
    <w:uiPriority w:val="99"/>
    <w:semiHidden/>
    <w:rsid w:val="00445034"/>
    <w:rPr>
      <w:color w:val="808080"/>
    </w:rPr>
  </w:style>
  <w:style w:type="paragraph" w:styleId="ListParagraph">
    <w:name w:val="List Paragraph"/>
    <w:basedOn w:val="Normal"/>
    <w:uiPriority w:val="34"/>
    <w:qFormat/>
    <w:rsid w:val="0098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P95SN\OneDrive%20-%20Alcoa%20Corporation\Custom%20Office%20Templates\sonia\Template%20Al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 xmlns="a3c3504c-4f86-4a4a-b662-8d5f96c5f391">Guideline</DocumentType>
    <_dlc_DocId xmlns="f45e6bf4-c72b-46e6-b577-70d0a749c101">AUACDS-2063-83</_dlc_DocId>
    <_dlc_DocIdUrl xmlns="f45e6bf4-c72b-46e6-b577-70d0a749c101">
      <Url>http://cds101.alcoa.com/_layouts/DocIdRedir.aspx?ID=AUACDS-2063-83</Url>
      <Description>AUACDS-2063-83</Description>
    </_dlc_DocIdUrl>
    <Approver5TaskID xmlns="a3c3504c-4f86-4a4a-b662-8d5f96c5f391" xsi:nil="true"/>
    <Approver5 xmlns="9e91dcce-103a-46fe-b73a-845a246c0c78">
      <UserInfo>
        <DisplayName/>
        <AccountId xsi:nil="true"/>
        <AccountType/>
      </UserInfo>
    </Approver5>
    <Approver4TaskID xmlns="a3c3504c-4f86-4a4a-b662-8d5f96c5f391" xsi:nil="true"/>
    <FunctionalArea xmlns="a3c3504c-4f86-4a4a-b662-8d5f96c5f391">Corporate Affairs</FunctionalArea>
    <SubProcess xmlns="a3c3504c-4f86-4a4a-b662-8d5f96c5f391">General</SubProcess>
    <OrgGroup xmlns="a3c3504c-4f86-4a4a-b662-8d5f96c5f391">AOA</OrgGroup>
    <FKID xmlns="a3c3504c-4f86-4a4a-b662-8d5f96c5f391" xsi:nil="true"/>
    <Reassign xmlns="a3c3504c-4f86-4a4a-b662-8d5f96c5f391">false</Reassign>
    <CalculatedVersionNumber xmlns="9e91dcce-103a-46fe-b73a-845a246c0c78">2</CalculatedVersionNumber>
    <Validator xmlns="a3c3504c-4f86-4a4a-b662-8d5f96c5f391">
      <UserInfo>
        <DisplayName/>
        <AccountId xsi:nil="true"/>
        <AccountType/>
      </UserInfo>
    </Validator>
    <Approver3 xmlns="a3c3504c-4f86-4a4a-b662-8d5f96c5f391">
      <UserInfo>
        <DisplayName/>
        <AccountId xsi:nil="true"/>
        <AccountType/>
      </UserInfo>
    </Approver3>
    <ReviewedDate xmlns="a3c3504c-4f86-4a4a-b662-8d5f96c5f391">2016-11-30T00:26:43+00:00</ReviewedDate>
    <SourceDocumentID xmlns="a3c3504c-4f86-4a4a-b662-8d5f96c5f391">83</SourceDocumentID>
    <urlParentDocLibEncoded xmlns="a3c3504c-4f86-4a4a-b662-8d5f96c5f391">http://cds101.alcoa.com/Corporate Affairs_Source</urlParentDocLibEncoded>
    <WFStatus xmlns="a3c3504c-4f86-4a4a-b662-8d5f96c5f391">Publish  - DCO Approve</WFStatus>
    <Approver3Approved xmlns="a3c3504c-4f86-4a4a-b662-8d5f96c5f391">Approved</Approver3Approved>
    <Approver1TaskID xmlns="a3c3504c-4f86-4a4a-b662-8d5f96c5f391">139554</Approver1TaskID>
    <Process xmlns="a3c3504c-4f86-4a4a-b662-8d5f96c5f391">General</Process>
    <Approver2 xmlns="a3c3504c-4f86-4a4a-b662-8d5f96c5f391">
      <UserInfo>
        <DisplayName/>
        <AccountId xsi:nil="true"/>
        <AccountType/>
      </UserInfo>
    </Approver2>
    <Approver2Approved xmlns="a3c3504c-4f86-4a4a-b662-8d5f96c5f391">Approved</Approver2Approved>
    <Approver1 xmlns="a3c3504c-4f86-4a4a-b662-8d5f96c5f391">
      <UserInfo>
        <DisplayName>Doy, Brian (AUA)</DisplayName>
        <AccountId>1554</AccountId>
        <AccountType/>
      </UserInfo>
    </Approver1>
    <Approver1Approved xmlns="a3c3504c-4f86-4a4a-b662-8d5f96c5f391">Approved</Approver1Approved>
    <Approver3TaskID xmlns="a3c3504c-4f86-4a4a-b662-8d5f96c5f391" xsi:nil="true"/>
    <ApproverGroup xmlns="a3c3504c-4f86-4a4a-b662-8d5f96c5f391">alcoa templates - corp affairs</ApproverGroup>
    <Approver2TaskID xmlns="a3c3504c-4f86-4a4a-b662-8d5f96c5f391" xsi:nil="true"/>
    <OldDocumentID xmlns="a3c3504c-4f86-4a4a-b662-8d5f96c5f391" xsi:nil="true"/>
    <PublishedDocumentID xmlns="a3c3504c-4f86-4a4a-b662-8d5f96c5f391">AUACDS-2063-83</PublishedDocumentID>
    <SourceDocURL xmlns="a3c3504c-4f86-4a4a-b662-8d5f96c5f391" xsi:nil="true"/>
    <StartManagerWF xmlns="a3c3504c-4f86-4a4a-b662-8d5f96c5f391">false</StartManagerWF>
    <urlParentDocLibItemEncoded xmlns="a3c3504c-4f86-4a4a-b662-8d5f96c5f391">http://cds101.alcoa.com/Corporate Affairs_Source/AUACDS-2063-83.dotx</urlParentDocLibItemEncoded>
    <DraftStatus xmlns="9e91dcce-103a-46fe-b73a-845a246c0c78">Not controlled when printed</DraftStatus>
    <ReviewSchedule xmlns="a3c3504c-4f86-4a4a-b662-8d5f96c5f391">2 years</ReviewSchedule>
    <Approver5Approved xmlns="a3c3504c-4f86-4a4a-b662-8d5f96c5f391">Approved</Approver5Approved>
    <OptionalValidator xmlns="9e91dcce-103a-46fe-b73a-845a246c0c78">true</OptionalValidator>
    <VersionComment xmlns="a3c3504c-4f86-4a4a-b662-8d5f96c5f391">Initiator-Maintainer: 5/04/2017 - Ball, Joanne: Changing font in body of template to Arial 11pt
Maintainer: 5/04/2017 - Ball, Joanne: Have changed the body of the template to Arial 11pt font (was 12pt)
Approver: 6/06/2017 - Doy, Brian (AUA): Approved
DCO: 6/06/2017 - Guy, Sharon: Claim task
DCO: 7/06/2017 - Guy, Sharon: Published
</VersionComment>
    <Approver4 xmlns="a3c3504c-4f86-4a4a-b662-8d5f96c5f391">
      <UserInfo>
        <DisplayName/>
        <AccountId xsi:nil="true"/>
        <AccountType/>
      </UserInfo>
    </Approver4>
    <VersionDate xmlns="a3c3504c-4f86-4a4a-b662-8d5f96c5f391">2017-06-07T04:02:01+00:00</VersionDate>
    <DCO xmlns="a3c3504c-4f86-4a4a-b662-8d5f96c5f391">
      <UserInfo>
        <DisplayName>Guy, Sharon</DisplayName>
        <AccountId>21</AccountId>
        <AccountType/>
      </UserInfo>
    </DCO>
    <Approver4Approved xmlns="a3c3504c-4f86-4a4a-b662-8d5f96c5f391">Approved</Approver4Approved>
    <Maintainer xmlns="a3c3504c-4f86-4a4a-b662-8d5f96c5f391">
      <UserInfo>
        <DisplayName>Ball, Joanne</DisplayName>
        <AccountId>1477</AccountId>
        <AccountType/>
      </UserInfo>
    </Maintainer>
    <urlCentralDashItemEncoded xmlns="a3c3504c-4f86-4a4a-b662-8d5f96c5f391">http://cds101.alcoa.com/DefineDash</urlCentralDashItemEncoded>
    <WorkflowType xmlns="a3c3504c-4f86-4a4a-b662-8d5f96c5f391">Edit</WorkflowType>
    <APSSVersion xmlns="a3c3504c-4f86-4a4a-b662-8d5f96c5f391" xsi:nil="true"/>
    <FirstRun xmlns="a3c3504c-4f86-4a4a-b662-8d5f96c5f391">true</FirstRun>
    <ListID xmlns="9e91dcce-103a-46fe-b73a-845a246c0c78">{1B0C8F27-5CBD-49D2-B13F-44B4A5E3CCCD}</ListID>
    <BusinessImpact xmlns="a3c3504c-4f86-4a4a-b662-8d5f96c5f391" xsi:nil="true"/>
    <ItemID xmlns="9e91dcce-103a-46fe-b73a-845a246c0c78">83</ItemID>
    <WFTypeOriginal xmlns="9e91dcce-103a-46fe-b73a-845a246c0c78">Edit</WFTypeOriginal>
    <InitiatingMaintainer xmlns="a3c3504c-4f86-4a4a-b662-8d5f96c5f391">
      <UserInfo>
        <DisplayName>Ball, Joanne</DisplayName>
        <AccountId>1477</AccountId>
        <AccountType/>
      </UserInfo>
    </InitiatingMaintainer>
    <urlDWSEncoded xmlns="a3c3504c-4f86-4a4a-b662-8d5f96c5f391">http://cds101.alcoa.com/AUACDS-2063-83</urlDWSEncoded>
    <LastComment xmlns="a3c3504c-4f86-4a4a-b662-8d5f96c5f391">DCO: 7/06/2017 - Guy, Sharon: Published
</LastComment>
    <KeywordsText xmlns="a3c3504c-4f86-4a4a-b662-8d5f96c5f391">Meeting Agenda and Minutes templates</KeywordsText>
    <DCONote xmlns="a3c3504c-4f86-4a4a-b662-8d5f96c5f391" xsi:nil="true"/>
    <VersionNumber xmlns="a3c3504c-4f86-4a4a-b662-8d5f96c5f391" xsi:nil="true"/>
  </documentManagement>
</p:properties>
</file>

<file path=customXml/item3.xml><?xml version="1.0" encoding="utf-8"?>
<?mso-contentType ?>
<SharedContentType xmlns="Microsoft.SharePoint.Taxonomy.ContentTypeSync" SourceId="c9058e35-0738-40ae-a5be-917b0245f87c" ContentTypeId="0x010100AA4BEC7AEF338F4681AD7943305A0F2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DS Doc Content Type" ma:contentTypeID="0x010100AA4BEC7AEF338F4681AD7943305A0F2100AB4FA01C814AE245839EADFDB2856D58" ma:contentTypeVersion="99" ma:contentTypeDescription="" ma:contentTypeScope="" ma:versionID="341e0762d3d968fc0f169f1996d7500d">
  <xsd:schema xmlns:xsd="http://www.w3.org/2001/XMLSchema" xmlns:xs="http://www.w3.org/2001/XMLSchema" xmlns:p="http://schemas.microsoft.com/office/2006/metadata/properties" xmlns:ns2="a3c3504c-4f86-4a4a-b662-8d5f96c5f391" xmlns:ns3="9e91dcce-103a-46fe-b73a-845a246c0c78" xmlns:ns4="f45e6bf4-c72b-46e6-b577-70d0a749c101" targetNamespace="http://schemas.microsoft.com/office/2006/metadata/properties" ma:root="true" ma:fieldsID="3edcbe5118403356d336fa5b596b374d" ns2:_="" ns3:_="" ns4:_="">
    <xsd:import namespace="a3c3504c-4f86-4a4a-b662-8d5f96c5f391"/>
    <xsd:import namespace="9e91dcce-103a-46fe-b73a-845a246c0c78"/>
    <xsd:import namespace="f45e6bf4-c72b-46e6-b577-70d0a749c101"/>
    <xsd:element name="properties">
      <xsd:complexType>
        <xsd:sequence>
          <xsd:element name="documentManagement">
            <xsd:complexType>
              <xsd:all>
                <xsd:element ref="ns2:FunctionalArea" minOccurs="0"/>
                <xsd:element ref="ns2:Process" minOccurs="0"/>
                <xsd:element ref="ns2:SubProcess" minOccurs="0"/>
                <xsd:element ref="ns2:OrgGroup" minOccurs="0"/>
                <xsd:element ref="ns2:DocumentType" minOccurs="0"/>
                <xsd:element ref="ns2:ReviewSchedule" minOccurs="0"/>
                <xsd:element ref="ns2:BusinessImpact" minOccurs="0"/>
                <xsd:element ref="ns2:KeywordsText" minOccurs="0"/>
                <xsd:element ref="ns2:Maintainer" minOccurs="0"/>
                <xsd:element ref="ns2:Validator" minOccurs="0"/>
                <xsd:element ref="ns2:VersionComment" minOccurs="0"/>
                <xsd:element ref="ns2:ApproverGroup" minOccurs="0"/>
                <xsd:element ref="ns2:Approver1" minOccurs="0"/>
                <xsd:element ref="ns2:Approver2" minOccurs="0"/>
                <xsd:element ref="ns2:Approver3" minOccurs="0"/>
                <xsd:element ref="ns2:Approver4" minOccurs="0"/>
                <xsd:element ref="ns3:Approver5" minOccurs="0"/>
                <xsd:element ref="ns2:APSSVersion" minOccurs="0"/>
                <xsd:element ref="ns2:VersionNumber" minOccurs="0"/>
                <xsd:element ref="ns2:VersionDate" minOccurs="0"/>
                <xsd:element ref="ns2:DCONote" minOccurs="0"/>
                <xsd:element ref="ns2:FirstRun" minOccurs="0"/>
                <xsd:element ref="ns2:FKID" minOccurs="0"/>
                <xsd:element ref="ns2:InitiatingMaintainer" minOccurs="0"/>
                <xsd:element ref="ns2:OldDocumentID" minOccurs="0"/>
                <xsd:element ref="ns2:PublishedDocumentID" minOccurs="0"/>
                <xsd:element ref="ns2:ReviewedDate" minOccurs="0"/>
                <xsd:element ref="ns2:SourceDocURL" minOccurs="0"/>
                <xsd:element ref="ns2:SourceDocumentID" minOccurs="0"/>
                <xsd:element ref="ns2:urlCentralDashItemEncoded" minOccurs="0"/>
                <xsd:element ref="ns2:urlDWSEncoded" minOccurs="0"/>
                <xsd:element ref="ns2:urlParentDocLibEncoded" minOccurs="0"/>
                <xsd:element ref="ns2:urlParentDocLibItemEncoded" minOccurs="0"/>
                <xsd:element ref="ns2:WFStatus" minOccurs="0"/>
                <xsd:element ref="ns2:DCO" minOccurs="0"/>
                <xsd:element ref="ns2:WorkflowType" minOccurs="0"/>
                <xsd:element ref="ns2:StartManagerWF" minOccurs="0"/>
                <xsd:element ref="ns2:LastComment" minOccurs="0"/>
                <xsd:element ref="ns2:Reassign" minOccurs="0"/>
                <xsd:element ref="ns2:Approver1Approved" minOccurs="0"/>
                <xsd:element ref="ns2:Approver2Approved" minOccurs="0"/>
                <xsd:element ref="ns2:Approver3Approved" minOccurs="0"/>
                <xsd:element ref="ns2:Approver4Approved" minOccurs="0"/>
                <xsd:element ref="ns2:Approver5Approved" minOccurs="0"/>
                <xsd:element ref="ns2:Approver1TaskID" minOccurs="0"/>
                <xsd:element ref="ns2:Approver2TaskID" minOccurs="0"/>
                <xsd:element ref="ns2:Approver3TaskID" minOccurs="0"/>
                <xsd:element ref="ns2:Approver4TaskID" minOccurs="0"/>
                <xsd:element ref="ns2:Approver5TaskID" minOccurs="0"/>
                <xsd:element ref="ns3:CalculatedVersionNumber" minOccurs="0"/>
                <xsd:element ref="ns3:OptionalValidator" minOccurs="0"/>
                <xsd:element ref="ns3:DraftStatus" minOccurs="0"/>
                <xsd:element ref="ns3:ListID" minOccurs="0"/>
                <xsd:element ref="ns3:ItemID" minOccurs="0"/>
                <xsd:element ref="ns3:WFTypeOrigina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3504c-4f86-4a4a-b662-8d5f96c5f391" elementFormDefault="qualified">
    <xsd:import namespace="http://schemas.microsoft.com/office/2006/documentManagement/types"/>
    <xsd:import namespace="http://schemas.microsoft.com/office/infopath/2007/PartnerControls"/>
    <xsd:element name="FunctionalArea" ma:index="2" nillable="true" ma:displayName="Functional Area" ma:internalName="FunctionalArea" ma:readOnly="false">
      <xsd:simpleType>
        <xsd:restriction base="dms:Text">
          <xsd:maxLength value="255"/>
        </xsd:restriction>
      </xsd:simpleType>
    </xsd:element>
    <xsd:element name="Process" ma:index="3" nillable="true" ma:displayName="Process" ma:internalName="Process">
      <xsd:simpleType>
        <xsd:restriction base="dms:Text">
          <xsd:maxLength value="255"/>
        </xsd:restriction>
      </xsd:simpleType>
    </xsd:element>
    <xsd:element name="SubProcess" ma:index="4" nillable="true" ma:displayName="SubProcess" ma:internalName="SubProcess">
      <xsd:simpleType>
        <xsd:restriction base="dms:Text">
          <xsd:maxLength value="255"/>
        </xsd:restriction>
      </xsd:simpleType>
    </xsd:element>
    <xsd:element name="OrgGroup" ma:index="5" nillable="true" ma:displayName="OrgGroup" ma:format="Dropdown" ma:internalName="OrgGroup">
      <xsd:simpleType>
        <xsd:restriction base="dms:Choice">
          <xsd:enumeration value="AOA"/>
          <xsd:enumeration value="AWA"/>
          <xsd:enumeration value="BGN"/>
          <xsd:enumeration value="BUN"/>
          <xsd:enumeration value="FRM"/>
          <xsd:enumeration value="GBL"/>
          <xsd:enumeration value="GBS"/>
          <xsd:enumeration value="HUN"/>
          <xsd:enumeration value="KWI"/>
          <xsd:enumeration value="KWP"/>
          <xsd:enumeration value="MIN"/>
          <xsd:enumeration value="MNP"/>
          <xsd:enumeration value="PIN"/>
          <xsd:enumeration value="PNJ"/>
          <xsd:enumeration value="PTH"/>
          <xsd:enumeration value="REF"/>
          <xsd:enumeration value="VO"/>
          <xsd:enumeration value="WAO"/>
          <xsd:enumeration value="WDL"/>
          <xsd:enumeration value="WGP"/>
          <xsd:enumeration value="CAS"/>
          <xsd:enumeration value="ENE"/>
          <xsd:enumeration value="SME"/>
        </xsd:restriction>
      </xsd:simpleType>
    </xsd:element>
    <xsd:element name="DocumentType" ma:index="6" nillable="true" ma:displayName="DocumentType" ma:format="Dropdown" ma:internalName="DocumentType">
      <xsd:simpleType>
        <xsd:restriction base="dms:Choice">
          <xsd:enumeration value="Confined Space Entry Procedure"/>
          <xsd:enumeration value="Confined Space Risk Assessment"/>
          <xsd:enumeration value="Equipment Isolation Sheet (EIS)"/>
          <xsd:enumeration value="Equipment Management Strategy"/>
          <xsd:enumeration value="Form Checklist"/>
          <xsd:enumeration value="Guideline"/>
          <xsd:enumeration value="Information"/>
          <xsd:enumeration value="Learning Guide"/>
          <xsd:enumeration value="License Permit"/>
          <xsd:enumeration value="Maintenance Strategy"/>
          <xsd:enumeration value="Manuals"/>
          <xsd:enumeration value="Map Diagram"/>
          <xsd:enumeration value="Policy"/>
          <xsd:enumeration value="Presentation"/>
          <xsd:enumeration value="Process Strategy"/>
          <xsd:enumeration value="Register"/>
          <xsd:enumeration value="Schedule Plan"/>
          <xsd:enumeration value="Specification"/>
          <xsd:enumeration value="Standard"/>
          <xsd:enumeration value="Standard Work Instruction"/>
          <xsd:enumeration value="Template"/>
        </xsd:restriction>
      </xsd:simpleType>
    </xsd:element>
    <xsd:element name="ReviewSchedule" ma:index="7" nillable="true" ma:displayName="ReviewSchedule" ma:internalName="ReviewSchedule">
      <xsd:simpleType>
        <xsd:restriction base="dms:Text">
          <xsd:maxLength value="255"/>
        </xsd:restriction>
      </xsd:simpleType>
    </xsd:element>
    <xsd:element name="BusinessImpact" ma:index="8" nillable="true" ma:displayName="BusinessImpact" ma:internalName="BusinessImpact">
      <xsd:simpleType>
        <xsd:restriction base="dms:Text">
          <xsd:maxLength value="255"/>
        </xsd:restriction>
      </xsd:simpleType>
    </xsd:element>
    <xsd:element name="KeywordsText" ma:index="9" nillable="true" ma:displayName="KeywordsText" ma:internalName="KeywordsText">
      <xsd:simpleType>
        <xsd:restriction base="dms:Note">
          <xsd:maxLength value="255"/>
        </xsd:restriction>
      </xsd:simpleType>
    </xsd:element>
    <xsd:element name="Maintainer" ma:index="10" nillable="true" ma:displayName="Maintainer" ma:list="UserInfo" ma:SharePointGroup="0" ma:internalName="Maintai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or" ma:index="11" nillable="true" ma:displayName="Validator" ma:list="UserInfo" ma:SharePointGroup="0" ma:internalName="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Comment" ma:index="12" nillable="true" ma:displayName="VersionComment" ma:internalName="VersionComment" ma:readOnly="false">
      <xsd:simpleType>
        <xsd:restriction base="dms:Note"/>
      </xsd:simpleType>
    </xsd:element>
    <xsd:element name="ApproverGroup" ma:index="13" nillable="true" ma:displayName="ApproverGroup" ma:internalName="ApproverGroup">
      <xsd:simpleType>
        <xsd:restriction base="dms:Text">
          <xsd:maxLength value="255"/>
        </xsd:restriction>
      </xsd:simpleType>
    </xsd:element>
    <xsd:element name="Approver1" ma:index="14" nillable="true" ma:displayName="Approver1" ma:list="UserInfo" ma:SharePointGroup="0" ma:internalName="Approv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2" ma:index="15" nillable="true" ma:displayName="Approver2" ma:list="UserInfo" ma:SharePointGroup="0" ma:internalName="Approve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3" ma:index="16" nillable="true" ma:displayName="Approver3" ma:list="UserInfo" ma:SharePointGroup="0" ma:internalName="Approver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4" ma:index="17" nillable="true" ma:displayName="Approver4" ma:list="UserInfo" ma:SharePointGroup="0" ma:internalName="Approver4"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SVersion" ma:index="19" nillable="true" ma:displayName="APSSVersion" ma:internalName="APSSVersion">
      <xsd:simpleType>
        <xsd:restriction base="dms:Number"/>
      </xsd:simpleType>
    </xsd:element>
    <xsd:element name="VersionNumber" ma:index="20" nillable="true" ma:displayName="VersionNumber" ma:internalName="VersionNumber">
      <xsd:simpleType>
        <xsd:restriction base="dms:Number"/>
      </xsd:simpleType>
    </xsd:element>
    <xsd:element name="VersionDate" ma:index="21" nillable="true" ma:displayName="VersionDate" ma:format="DateOnly" ma:internalName="VersionDate">
      <xsd:simpleType>
        <xsd:restriction base="dms:DateTime"/>
      </xsd:simpleType>
    </xsd:element>
    <xsd:element name="DCONote" ma:index="22" nillable="true" ma:displayName="DCONote" ma:internalName="DCONote">
      <xsd:simpleType>
        <xsd:restriction base="dms:Note">
          <xsd:maxLength value="255"/>
        </xsd:restriction>
      </xsd:simpleType>
    </xsd:element>
    <xsd:element name="FirstRun" ma:index="23" nillable="true" ma:displayName="FirstRun" ma:default="1" ma:internalName="FirstRun">
      <xsd:simpleType>
        <xsd:restriction base="dms:Boolean"/>
      </xsd:simpleType>
    </xsd:element>
    <xsd:element name="FKID" ma:index="24" nillable="true" ma:displayName="FKID" ma:internalName="FKID">
      <xsd:simpleType>
        <xsd:restriction base="dms:Text">
          <xsd:maxLength value="255"/>
        </xsd:restriction>
      </xsd:simpleType>
    </xsd:element>
    <xsd:element name="InitiatingMaintainer" ma:index="25" nillable="true" ma:displayName="InitiatingMaintainer" ma:list="UserInfo" ma:SharePointGroup="0" ma:internalName="InitiatingMaintai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ldDocumentID" ma:index="26" nillable="true" ma:displayName="OldDocumentID" ma:internalName="OldDocumentID">
      <xsd:simpleType>
        <xsd:restriction base="dms:Text">
          <xsd:maxLength value="255"/>
        </xsd:restriction>
      </xsd:simpleType>
    </xsd:element>
    <xsd:element name="PublishedDocumentID" ma:index="27" nillable="true" ma:displayName="PublishedDocumentID" ma:internalName="PublishedDocumentID">
      <xsd:simpleType>
        <xsd:restriction base="dms:Text">
          <xsd:maxLength value="255"/>
        </xsd:restriction>
      </xsd:simpleType>
    </xsd:element>
    <xsd:element name="ReviewedDate" ma:index="28" nillable="true" ma:displayName="ReviewedDate" ma:format="DateOnly" ma:internalName="ReviewedDate">
      <xsd:simpleType>
        <xsd:restriction base="dms:DateTime"/>
      </xsd:simpleType>
    </xsd:element>
    <xsd:element name="SourceDocURL" ma:index="29" nillable="true" ma:displayName="SourceDocURL" ma:internalName="SourceDocURL">
      <xsd:simpleType>
        <xsd:restriction base="dms:Text">
          <xsd:maxLength value="255"/>
        </xsd:restriction>
      </xsd:simpleType>
    </xsd:element>
    <xsd:element name="SourceDocumentID" ma:index="30" nillable="true" ma:displayName="SourceDocumentID" ma:internalName="SourceDocumentID">
      <xsd:simpleType>
        <xsd:restriction base="dms:Text">
          <xsd:maxLength value="255"/>
        </xsd:restriction>
      </xsd:simpleType>
    </xsd:element>
    <xsd:element name="urlCentralDashItemEncoded" ma:index="31" nillable="true" ma:displayName="urlCentralDashItemEncoded" ma:internalName="urlCentralDashItemEncoded">
      <xsd:simpleType>
        <xsd:restriction base="dms:Text">
          <xsd:maxLength value="255"/>
        </xsd:restriction>
      </xsd:simpleType>
    </xsd:element>
    <xsd:element name="urlDWSEncoded" ma:index="32" nillable="true" ma:displayName="urlDWSEncoded" ma:internalName="urlDWSEncoded">
      <xsd:simpleType>
        <xsd:restriction base="dms:Text">
          <xsd:maxLength value="255"/>
        </xsd:restriction>
      </xsd:simpleType>
    </xsd:element>
    <xsd:element name="urlParentDocLibEncoded" ma:index="33" nillable="true" ma:displayName="urlParentDocLibEncoded" ma:internalName="urlParentDocLibEncoded">
      <xsd:simpleType>
        <xsd:restriction base="dms:Text">
          <xsd:maxLength value="255"/>
        </xsd:restriction>
      </xsd:simpleType>
    </xsd:element>
    <xsd:element name="urlParentDocLibItemEncoded" ma:index="34" nillable="true" ma:displayName="urlParentDocLibItemEncoded" ma:internalName="urlParentDocLibItemEncoded">
      <xsd:simpleType>
        <xsd:restriction base="dms:Text">
          <xsd:maxLength value="255"/>
        </xsd:restriction>
      </xsd:simpleType>
    </xsd:element>
    <xsd:element name="WFStatus" ma:index="35" nillable="true" ma:displayName="WFStatus" ma:default="Initiator" ma:format="Dropdown" ma:internalName="WFStatus" ma:readOnly="false">
      <xsd:simpleType>
        <xsd:restriction base="dms:Choice">
          <xsd:enumeration value="Initiator"/>
          <xsd:enumeration value="Maintainer"/>
          <xsd:enumeration value="Maintainer - Approved"/>
          <xsd:enumeration value="Maintainer - Reject"/>
          <xsd:enumeration value="Validator"/>
          <xsd:enumeration value="Validator - Approve"/>
          <xsd:enumeration value="Validator - Reject"/>
          <xsd:enumeration value="Authorizer"/>
          <xsd:enumeration value="Authorizer - Validator Approve"/>
          <xsd:enumeration value="Authorizer - Reject"/>
          <xsd:enumeration value="DCO"/>
          <xsd:enumeration value="DCO - Authorizer Approve"/>
          <xsd:enumeration value="DCO - Reject"/>
          <xsd:enumeration value="Publish"/>
          <xsd:enumeration value="Publish  - DCO Approve"/>
        </xsd:restriction>
      </xsd:simpleType>
    </xsd:element>
    <xsd:element name="DCO" ma:index="36" nillable="true" ma:displayName="DCO" ma:list="UserInfo" ma:SharePointGroup="0" ma:internalName="DC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Type" ma:index="37" nillable="true" ma:displayName="WorkflowType" ma:internalName="WorkflowType">
      <xsd:simpleType>
        <xsd:restriction base="dms:Text">
          <xsd:maxLength value="255"/>
        </xsd:restriction>
      </xsd:simpleType>
    </xsd:element>
    <xsd:element name="StartManagerWF" ma:index="38" nillable="true" ma:displayName="StartManagerWF" ma:default="1" ma:internalName="StartManagerWF">
      <xsd:simpleType>
        <xsd:restriction base="dms:Boolean"/>
      </xsd:simpleType>
    </xsd:element>
    <xsd:element name="LastComment" ma:index="39" nillable="true" ma:displayName="LastComment" ma:internalName="LastComment">
      <xsd:simpleType>
        <xsd:restriction base="dms:Note"/>
      </xsd:simpleType>
    </xsd:element>
    <xsd:element name="Reassign" ma:index="40" nillable="true" ma:displayName="Reassign" ma:default="0" ma:internalName="Reassign">
      <xsd:simpleType>
        <xsd:restriction base="dms:Boolean"/>
      </xsd:simpleType>
    </xsd:element>
    <xsd:element name="Approver1Approved" ma:index="41" nillable="true" ma:displayName="Approver1Approved" ma:default="NotStarted" ma:format="Dropdown" ma:internalName="Approver1Approved">
      <xsd:simpleType>
        <xsd:restriction base="dms:Choice">
          <xsd:enumeration value="NotStarted"/>
          <xsd:enumeration value="Rejected"/>
          <xsd:enumeration value="Approved"/>
        </xsd:restriction>
      </xsd:simpleType>
    </xsd:element>
    <xsd:element name="Approver2Approved" ma:index="42" nillable="true" ma:displayName="Approver2Approved" ma:default="NotStarted" ma:format="Dropdown" ma:internalName="Approver2Approved">
      <xsd:simpleType>
        <xsd:restriction base="dms:Choice">
          <xsd:enumeration value="NotStarted"/>
          <xsd:enumeration value="Rejected"/>
          <xsd:enumeration value="Approved"/>
        </xsd:restriction>
      </xsd:simpleType>
    </xsd:element>
    <xsd:element name="Approver3Approved" ma:index="43" nillable="true" ma:displayName="Approver3Approved" ma:default="NotStarted" ma:format="Dropdown" ma:internalName="Approver3Approved">
      <xsd:simpleType>
        <xsd:restriction base="dms:Choice">
          <xsd:enumeration value="NotStarted"/>
          <xsd:enumeration value="Rejected"/>
          <xsd:enumeration value="Approved"/>
        </xsd:restriction>
      </xsd:simpleType>
    </xsd:element>
    <xsd:element name="Approver4Approved" ma:index="44" nillable="true" ma:displayName="Approver4Approved" ma:default="NotStarted" ma:format="Dropdown" ma:internalName="Approver4Approved">
      <xsd:simpleType>
        <xsd:restriction base="dms:Choice">
          <xsd:enumeration value="NotStarted"/>
          <xsd:enumeration value="Rejected"/>
          <xsd:enumeration value="Approved"/>
        </xsd:restriction>
      </xsd:simpleType>
    </xsd:element>
    <xsd:element name="Approver5Approved" ma:index="45" nillable="true" ma:displayName="Approver5Approved" ma:default="NotStarted" ma:format="Dropdown" ma:internalName="Approver5Approved">
      <xsd:simpleType>
        <xsd:restriction base="dms:Choice">
          <xsd:enumeration value="NotStarted"/>
          <xsd:enumeration value="Rejected"/>
          <xsd:enumeration value="Approved"/>
        </xsd:restriction>
      </xsd:simpleType>
    </xsd:element>
    <xsd:element name="Approver1TaskID" ma:index="46" nillable="true" ma:displayName="Approver1TaskID" ma:decimals="0" ma:internalName="Approver1TaskID">
      <xsd:simpleType>
        <xsd:restriction base="dms:Number"/>
      </xsd:simpleType>
    </xsd:element>
    <xsd:element name="Approver2TaskID" ma:index="47" nillable="true" ma:displayName="Approver2TaskID" ma:decimals="0" ma:internalName="Approver2TaskID">
      <xsd:simpleType>
        <xsd:restriction base="dms:Number"/>
      </xsd:simpleType>
    </xsd:element>
    <xsd:element name="Approver3TaskID" ma:index="48" nillable="true" ma:displayName="Approver3TaskID" ma:decimals="0" ma:internalName="Approver3TaskID">
      <xsd:simpleType>
        <xsd:restriction base="dms:Number"/>
      </xsd:simpleType>
    </xsd:element>
    <xsd:element name="Approver4TaskID" ma:index="49" nillable="true" ma:displayName="Approver4TaskID" ma:decimals="0" ma:internalName="Approver4TaskID">
      <xsd:simpleType>
        <xsd:restriction base="dms:Number"/>
      </xsd:simpleType>
    </xsd:element>
    <xsd:element name="Approver5TaskID" ma:index="50" nillable="true" ma:displayName="Approver5TaskID" ma:decimals="0" ma:internalName="Approver5Task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91dcce-103a-46fe-b73a-845a246c0c78" elementFormDefault="qualified">
    <xsd:import namespace="http://schemas.microsoft.com/office/2006/documentManagement/types"/>
    <xsd:import namespace="http://schemas.microsoft.com/office/infopath/2007/PartnerControls"/>
    <xsd:element name="Approver5" ma:index="18" nillable="true" ma:displayName="Approver5" ma:list="UserInfo" ma:SharePointGroup="0" ma:internalName="Approver5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lculatedVersionNumber" ma:index="51" nillable="true" ma:displayName="CalculatedVersionNumber" ma:decimals="0" ma:description="Calculated Version Number" ma:internalName="CalculatedVersionNumber">
      <xsd:simpleType>
        <xsd:restriction base="dms:Number"/>
      </xsd:simpleType>
    </xsd:element>
    <xsd:element name="OptionalValidator" ma:index="52" nillable="true" ma:displayName="OptionalValidator" ma:default="0" ma:internalName="OptionalValidator">
      <xsd:simpleType>
        <xsd:restriction base="dms:Boolean"/>
      </xsd:simpleType>
    </xsd:element>
    <xsd:element name="DraftStatus" ma:index="53" nillable="true" ma:displayName="DraftStatus" ma:internalName="DraftStatus">
      <xsd:simpleType>
        <xsd:restriction base="dms:Text">
          <xsd:maxLength value="255"/>
        </xsd:restriction>
      </xsd:simpleType>
    </xsd:element>
    <xsd:element name="ListID" ma:index="54" nillable="true" ma:displayName="ListID" ma:internalName="ListID">
      <xsd:simpleType>
        <xsd:restriction base="dms:Text">
          <xsd:maxLength value="255"/>
        </xsd:restriction>
      </xsd:simpleType>
    </xsd:element>
    <xsd:element name="ItemID" ma:index="55" nillable="true" ma:displayName="ItemID" ma:decimals="0" ma:internalName="ItemID">
      <xsd:simpleType>
        <xsd:restriction base="dms:Number"/>
      </xsd:simpleType>
    </xsd:element>
    <xsd:element name="WFTypeOriginal" ma:index="56" nillable="true" ma:displayName="WFTypeOriginal" ma:internalName="WFTypeOrigin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e6bf4-c72b-46e6-b577-70d0a749c101" elementFormDefault="qualified">
    <xsd:import namespace="http://schemas.microsoft.com/office/2006/documentManagement/types"/>
    <xsd:import namespace="http://schemas.microsoft.com/office/infopath/2007/PartnerControls"/>
    <xsd:element name="_dlc_DocId" ma:index="63" nillable="true" ma:displayName="Document ID Value" ma:description="The value of the document ID assigned to this item." ma:internalName="_dlc_DocId" ma:readOnly="true">
      <xsd:simpleType>
        <xsd:restriction base="dms:Text"/>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CD335-02E4-4FE8-B92D-48369D98CCAB}">
  <ds:schemaRefs>
    <ds:schemaRef ds:uri="http://schemas.microsoft.com/sharepoint/events"/>
  </ds:schemaRefs>
</ds:datastoreItem>
</file>

<file path=customXml/itemProps2.xml><?xml version="1.0" encoding="utf-8"?>
<ds:datastoreItem xmlns:ds="http://schemas.openxmlformats.org/officeDocument/2006/customXml" ds:itemID="{E045C05E-E952-4334-AB87-616E8479F0BC}">
  <ds:schemaRefs>
    <ds:schemaRef ds:uri="http://schemas.openxmlformats.org/package/2006/metadata/core-properties"/>
    <ds:schemaRef ds:uri="http://purl.org/dc/elements/1.1/"/>
    <ds:schemaRef ds:uri="9e91dcce-103a-46fe-b73a-845a246c0c78"/>
    <ds:schemaRef ds:uri="http://schemas.microsoft.com/office/2006/metadata/properties"/>
    <ds:schemaRef ds:uri="http://purl.org/dc/terms/"/>
    <ds:schemaRef ds:uri="http://schemas.microsoft.com/office/infopath/2007/PartnerControls"/>
    <ds:schemaRef ds:uri="f45e6bf4-c72b-46e6-b577-70d0a749c101"/>
    <ds:schemaRef ds:uri="http://schemas.microsoft.com/office/2006/documentManagement/types"/>
    <ds:schemaRef ds:uri="a3c3504c-4f86-4a4a-b662-8d5f96c5f391"/>
    <ds:schemaRef ds:uri="http://www.w3.org/XML/1998/namespace"/>
    <ds:schemaRef ds:uri="http://purl.org/dc/dcmitype/"/>
  </ds:schemaRefs>
</ds:datastoreItem>
</file>

<file path=customXml/itemProps3.xml><?xml version="1.0" encoding="utf-8"?>
<ds:datastoreItem xmlns:ds="http://schemas.openxmlformats.org/officeDocument/2006/customXml" ds:itemID="{0990C227-5825-4B52-BF7E-D5008C7D1D22}">
  <ds:schemaRefs>
    <ds:schemaRef ds:uri="Microsoft.SharePoint.Taxonomy.ContentTypeSync"/>
  </ds:schemaRefs>
</ds:datastoreItem>
</file>

<file path=customXml/itemProps4.xml><?xml version="1.0" encoding="utf-8"?>
<ds:datastoreItem xmlns:ds="http://schemas.openxmlformats.org/officeDocument/2006/customXml" ds:itemID="{A66C5207-EDD0-4FEB-9634-E139334C1373}">
  <ds:schemaRefs>
    <ds:schemaRef ds:uri="http://schemas.microsoft.com/sharepoint/v3/contenttype/forms"/>
  </ds:schemaRefs>
</ds:datastoreItem>
</file>

<file path=customXml/itemProps5.xml><?xml version="1.0" encoding="utf-8"?>
<ds:datastoreItem xmlns:ds="http://schemas.openxmlformats.org/officeDocument/2006/customXml" ds:itemID="{422D2948-60D9-409B-B945-A8A86D89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3504c-4f86-4a4a-b662-8d5f96c5f391"/>
    <ds:schemaRef ds:uri="9e91dcce-103a-46fe-b73a-845a246c0c78"/>
    <ds:schemaRef ds:uri="f45e6bf4-c72b-46e6-b577-70d0a749c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Alcoa</Template>
  <TotalTime>0</TotalTime>
  <Pages>1</Pages>
  <Words>271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Template - Toolbox, Agenda, Briefing Note</vt:lpstr>
    </vt:vector>
  </TitlesOfParts>
  <Company>Alcoa Australia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 Toolbox, Agenda, Briefing Note</dc:title>
  <dc:subject/>
  <dc:creator>Nolan, Sonia</dc:creator>
  <cp:keywords/>
  <dc:description/>
  <cp:lastModifiedBy>Nolan, Sonia</cp:lastModifiedBy>
  <cp:revision>2</cp:revision>
  <cp:lastPrinted>2013-07-02T13:32:00Z</cp:lastPrinted>
  <dcterms:created xsi:type="dcterms:W3CDTF">2018-05-04T07:27:00Z</dcterms:created>
  <dcterms:modified xsi:type="dcterms:W3CDTF">2018-05-04T07:27:00Z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vt:lpwstr>Alcoa Template System</vt:lpwstr>
  </property>
  <property fmtid="{D5CDD505-2E9C-101B-9397-08002B2CF9AE}" pid="3" name="Owner">
    <vt:lpwstr>Trevor Ralph</vt:lpwstr>
  </property>
  <property fmtid="{D5CDD505-2E9C-101B-9397-08002B2CF9AE}" pid="4" name="ContentTypeId">
    <vt:lpwstr>0x010100AA4BEC7AEF338F4681AD7943305A0F2100AB4FA01C814AE245839EADFDB2856D58</vt:lpwstr>
  </property>
  <property fmtid="{D5CDD505-2E9C-101B-9397-08002B2CF9AE}" pid="5" name="_dlc_DocIdItemGuid">
    <vt:lpwstr>0eebc548-add2-44fe-93ab-6767d291dbcf</vt:lpwstr>
  </property>
  <property fmtid="{D5CDD505-2E9C-101B-9397-08002B2CF9AE}" pid="6" name="Order">
    <vt:r8>3000</vt:r8>
  </property>
  <property fmtid="{D5CDD505-2E9C-101B-9397-08002B2CF9AE}" pid="7" name="WorkflowChangePath">
    <vt:lpwstr>cd3be4b1-14f7-4303-ace2-4a346e5818a9,3;</vt:lpwstr>
  </property>
  <property fmtid="{D5CDD505-2E9C-101B-9397-08002B2CF9AE}" pid="8" name="xd_ProgID">
    <vt:lpwstr/>
  </property>
  <property fmtid="{D5CDD505-2E9C-101B-9397-08002B2CF9AE}" pid="9" name="TemplateUrl">
    <vt:lpwstr/>
  </property>
  <property fmtid="{D5CDD505-2E9C-101B-9397-08002B2CF9AE}" pid="10" name="_CopySource">
    <vt:lpwstr/>
  </property>
</Properties>
</file>